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DAF5C" w14:textId="77777777" w:rsidR="00546247" w:rsidRDefault="00546247">
      <w:bookmarkStart w:id="0" w:name="_GoBack"/>
      <w:bookmarkEnd w:id="0"/>
    </w:p>
    <w:p w14:paraId="496D3630" w14:textId="111FB86E" w:rsidR="00546247" w:rsidRPr="0072419D" w:rsidRDefault="00A6771C" w:rsidP="00F007DA">
      <w:pPr>
        <w:pStyle w:val="Titre2"/>
        <w:rPr>
          <w:lang w:val="fr-CA"/>
        </w:rPr>
      </w:pPr>
      <w:r w:rsidRPr="0072419D">
        <w:rPr>
          <w:lang w:val="fr-CA"/>
        </w:rPr>
        <w:t>MINISTÈRE ET PROGRAMME</w:t>
      </w:r>
      <w:r w:rsidR="0072419D" w:rsidRPr="0072419D">
        <w:rPr>
          <w:lang w:val="fr-CA"/>
        </w:rPr>
        <w:t>S</w:t>
      </w:r>
      <w:r w:rsidR="00095F3B" w:rsidRPr="0072419D">
        <w:rPr>
          <w:lang w:val="fr-CA"/>
        </w:rPr>
        <w:br/>
      </w:r>
      <w:r w:rsidR="00D02BC2">
        <w:rPr>
          <w:lang w:val="fr-CA"/>
        </w:rPr>
        <w:t>L’</w:t>
      </w:r>
      <w:r w:rsidR="0072419D">
        <w:rPr>
          <w:lang w:val="fr-CA"/>
        </w:rPr>
        <w:t xml:space="preserve">ÉGLISE UNIE </w:t>
      </w:r>
      <w:r w:rsidR="00802BF0">
        <w:rPr>
          <w:lang w:val="fr-CA"/>
        </w:rPr>
        <w:t xml:space="preserve">DE </w:t>
      </w:r>
      <w:r w:rsidR="00123D67">
        <w:rPr>
          <w:lang w:val="fr-CA"/>
        </w:rPr>
        <w:t>N’IMPORTE OÙ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1184"/>
        <w:gridCol w:w="1081"/>
        <w:gridCol w:w="1664"/>
        <w:gridCol w:w="1250"/>
        <w:gridCol w:w="1088"/>
        <w:gridCol w:w="1200"/>
      </w:tblGrid>
      <w:tr w:rsidR="0018596E" w14:paraId="2D5DAE56" w14:textId="77777777" w:rsidTr="00FA3CA9">
        <w:tc>
          <w:tcPr>
            <w:tcW w:w="1967" w:type="dxa"/>
          </w:tcPr>
          <w:p w14:paraId="7DC49A23" w14:textId="77777777" w:rsidR="0018596E" w:rsidRPr="0072419D" w:rsidRDefault="0018596E" w:rsidP="008D3BC4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1219" w:type="dxa"/>
            <w:shd w:val="clear" w:color="auto" w:fill="E6E6E6"/>
          </w:tcPr>
          <w:p w14:paraId="7A5A3496" w14:textId="275D02A1" w:rsidR="0018596E" w:rsidRPr="00E13DD0" w:rsidRDefault="00FC4BB2" w:rsidP="008D3B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ANNUEL</w:t>
            </w:r>
          </w:p>
        </w:tc>
        <w:tc>
          <w:tcPr>
            <w:tcW w:w="1107" w:type="dxa"/>
          </w:tcPr>
          <w:p w14:paraId="71A052B4" w14:textId="48C9C8C4" w:rsidR="0018596E" w:rsidRPr="00E13DD0" w:rsidRDefault="00072E75" w:rsidP="008D3B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CULTE</w:t>
            </w:r>
          </w:p>
        </w:tc>
        <w:tc>
          <w:tcPr>
            <w:tcW w:w="1485" w:type="dxa"/>
          </w:tcPr>
          <w:p w14:paraId="2E91B91B" w14:textId="4EF61176" w:rsidR="0018596E" w:rsidRPr="00E13DD0" w:rsidRDefault="00072E75" w:rsidP="008D3B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DÉVELOPPEMENT CHRÉTIEN</w:t>
            </w:r>
          </w:p>
        </w:tc>
        <w:tc>
          <w:tcPr>
            <w:tcW w:w="1254" w:type="dxa"/>
          </w:tcPr>
          <w:p w14:paraId="27770213" w14:textId="67476998" w:rsidR="0018596E" w:rsidRPr="00E13DD0" w:rsidRDefault="00072E75" w:rsidP="008D3B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SOINS PASTORAUX</w:t>
            </w:r>
          </w:p>
        </w:tc>
        <w:tc>
          <w:tcPr>
            <w:tcW w:w="1107" w:type="dxa"/>
          </w:tcPr>
          <w:p w14:paraId="1B974E66" w14:textId="77777777" w:rsidR="0018596E" w:rsidRPr="00E13DD0" w:rsidRDefault="0018596E" w:rsidP="008D3BC4">
            <w:pPr>
              <w:spacing w:after="0"/>
              <w:jc w:val="center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MISSION &amp; SERVICE</w:t>
            </w:r>
          </w:p>
        </w:tc>
        <w:tc>
          <w:tcPr>
            <w:tcW w:w="1219" w:type="dxa"/>
          </w:tcPr>
          <w:p w14:paraId="16A75B13" w14:textId="68050DF9" w:rsidR="0018596E" w:rsidRPr="00E13DD0" w:rsidRDefault="00073DBD" w:rsidP="008D3B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PRÉSENCE</w:t>
            </w:r>
          </w:p>
        </w:tc>
      </w:tr>
      <w:tr w:rsidR="0018596E" w14:paraId="5957F517" w14:textId="77777777" w:rsidTr="00FA3CA9">
        <w:tc>
          <w:tcPr>
            <w:tcW w:w="1967" w:type="dxa"/>
          </w:tcPr>
          <w:p w14:paraId="7DF5E930" w14:textId="77777777" w:rsidR="0018596E" w:rsidRPr="00E13DD0" w:rsidRDefault="0018596E" w:rsidP="008D3B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E6E6E6"/>
          </w:tcPr>
          <w:p w14:paraId="5DFFCF5F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9C34FF2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4DEC7FD" w14:textId="77777777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1AAFCEB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7B58C33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6AD06FA5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00027584" w14:textId="77777777" w:rsidTr="00FA3CA9">
        <w:tc>
          <w:tcPr>
            <w:tcW w:w="1967" w:type="dxa"/>
          </w:tcPr>
          <w:p w14:paraId="1E625FC7" w14:textId="2BBA8A7E" w:rsidR="0018596E" w:rsidRPr="00E13DD0" w:rsidRDefault="00F05FDB" w:rsidP="008D3B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Salaires et avantages sociaux</w:t>
            </w:r>
          </w:p>
        </w:tc>
        <w:tc>
          <w:tcPr>
            <w:tcW w:w="1219" w:type="dxa"/>
            <w:shd w:val="clear" w:color="auto" w:fill="E6E6E6"/>
          </w:tcPr>
          <w:p w14:paraId="3F0128C3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2A85A805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48B7FDC" w14:textId="77777777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6B51607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C1AF516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3139586F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02A1C4E5" w14:textId="77777777" w:rsidTr="00FA3CA9">
        <w:tc>
          <w:tcPr>
            <w:tcW w:w="1967" w:type="dxa"/>
          </w:tcPr>
          <w:p w14:paraId="7962FE99" w14:textId="2082D40A" w:rsidR="0018596E" w:rsidRPr="00E13DD0" w:rsidRDefault="0018596E" w:rsidP="008D3BC4">
            <w:pPr>
              <w:spacing w:after="0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 xml:space="preserve">- </w:t>
            </w:r>
            <w:r w:rsidR="002C0508">
              <w:rPr>
                <w:sz w:val="20"/>
                <w:szCs w:val="20"/>
              </w:rPr>
              <w:t>Personnel ministériel</w:t>
            </w:r>
          </w:p>
        </w:tc>
        <w:tc>
          <w:tcPr>
            <w:tcW w:w="1219" w:type="dxa"/>
            <w:shd w:val="clear" w:color="auto" w:fill="E6E6E6"/>
          </w:tcPr>
          <w:p w14:paraId="65CE35E2" w14:textId="2F61C08E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48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32F601EF" w14:textId="1996C7E0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19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200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14:paraId="22B4F7B5" w14:textId="487E9A0A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12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54" w:type="dxa"/>
          </w:tcPr>
          <w:p w14:paraId="138F91FB" w14:textId="02AAC51B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14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400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05DFF8A5" w14:textId="0AFAFE81" w:rsidR="0018596E" w:rsidRPr="00E13DD0" w:rsidRDefault="00A60B1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200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19" w:type="dxa"/>
          </w:tcPr>
          <w:p w14:paraId="7C5276BA" w14:textId="5A02401A" w:rsidR="0018596E" w:rsidRPr="00E13DD0" w:rsidRDefault="00A60B1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200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</w:tr>
      <w:tr w:rsidR="0018596E" w14:paraId="74F31653" w14:textId="77777777" w:rsidTr="00FA3CA9">
        <w:tc>
          <w:tcPr>
            <w:tcW w:w="1967" w:type="dxa"/>
          </w:tcPr>
          <w:p w14:paraId="130B3A78" w14:textId="0AA17E52" w:rsidR="0018596E" w:rsidRPr="00E13DD0" w:rsidRDefault="0018596E" w:rsidP="008D3BC4">
            <w:pPr>
              <w:spacing w:after="0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- Secr</w:t>
            </w:r>
            <w:r w:rsidR="002C0508">
              <w:rPr>
                <w:sz w:val="20"/>
                <w:szCs w:val="20"/>
              </w:rPr>
              <w:t>étaire</w:t>
            </w:r>
          </w:p>
        </w:tc>
        <w:tc>
          <w:tcPr>
            <w:tcW w:w="1219" w:type="dxa"/>
            <w:shd w:val="clear" w:color="auto" w:fill="E6E6E6"/>
          </w:tcPr>
          <w:p w14:paraId="30CEC6B1" w14:textId="5424CF4B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25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07A94E85" w14:textId="20A94A5E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10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14:paraId="0535EC1B" w14:textId="3BE85E48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8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750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54" w:type="dxa"/>
          </w:tcPr>
          <w:p w14:paraId="00AF8C99" w14:textId="6C58498A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5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69B17351" w14:textId="026FF861" w:rsidR="0018596E" w:rsidRPr="00E13DD0" w:rsidRDefault="00A60B1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250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19" w:type="dxa"/>
          </w:tcPr>
          <w:p w14:paraId="57A1CAEF" w14:textId="236209DA" w:rsidR="0018596E" w:rsidRPr="00E13DD0" w:rsidRDefault="00A60B1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</w:tr>
      <w:tr w:rsidR="0018596E" w14:paraId="59D56626" w14:textId="77777777" w:rsidTr="00FA3CA9">
        <w:tc>
          <w:tcPr>
            <w:tcW w:w="1967" w:type="dxa"/>
          </w:tcPr>
          <w:p w14:paraId="2CAC76C0" w14:textId="3FA07A93" w:rsidR="0018596E" w:rsidRPr="00E13DD0" w:rsidRDefault="0018596E" w:rsidP="008D3BC4">
            <w:pPr>
              <w:spacing w:after="0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- Organist</w:t>
            </w:r>
            <w:r w:rsidR="003F6879">
              <w:rPr>
                <w:sz w:val="20"/>
                <w:szCs w:val="20"/>
              </w:rPr>
              <w:t>e</w:t>
            </w:r>
          </w:p>
        </w:tc>
        <w:tc>
          <w:tcPr>
            <w:tcW w:w="1219" w:type="dxa"/>
            <w:shd w:val="clear" w:color="auto" w:fill="E6E6E6"/>
          </w:tcPr>
          <w:p w14:paraId="6F545C51" w14:textId="23314392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20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126694F3" w14:textId="0540C3EF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20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14:paraId="046CFC22" w14:textId="77777777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64114D43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06CDE3ED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23ADB3BF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69EFCB2F" w14:textId="77777777" w:rsidTr="00FA3CA9">
        <w:tc>
          <w:tcPr>
            <w:tcW w:w="1967" w:type="dxa"/>
          </w:tcPr>
          <w:p w14:paraId="6ABCAFBF" w14:textId="30B6EBAA" w:rsidR="0018596E" w:rsidRPr="00E13DD0" w:rsidRDefault="0018596E" w:rsidP="008D3BC4">
            <w:pPr>
              <w:spacing w:after="0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 xml:space="preserve">- </w:t>
            </w:r>
            <w:r w:rsidR="00FE6EC3">
              <w:rPr>
                <w:sz w:val="20"/>
                <w:szCs w:val="20"/>
              </w:rPr>
              <w:t>Concierge</w:t>
            </w:r>
          </w:p>
        </w:tc>
        <w:tc>
          <w:tcPr>
            <w:tcW w:w="1219" w:type="dxa"/>
            <w:shd w:val="clear" w:color="auto" w:fill="E6E6E6"/>
          </w:tcPr>
          <w:p w14:paraId="63AF1A76" w14:textId="33F9EAEB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18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4F97062B" w14:textId="15D0C5CB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6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14:paraId="6FD48FA3" w14:textId="5C75B22B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6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54" w:type="dxa"/>
          </w:tcPr>
          <w:p w14:paraId="48974F42" w14:textId="120A1DD6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6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6FC8784E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78BC46A9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27E030B2" w14:textId="77777777" w:rsidTr="00FA3CA9">
        <w:tc>
          <w:tcPr>
            <w:tcW w:w="1967" w:type="dxa"/>
          </w:tcPr>
          <w:p w14:paraId="2F52CBC7" w14:textId="76ACD5A6" w:rsidR="0018596E" w:rsidRPr="00E13DD0" w:rsidRDefault="00A72EE7" w:rsidP="008D3B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Cotisations</w:t>
            </w:r>
          </w:p>
        </w:tc>
        <w:tc>
          <w:tcPr>
            <w:tcW w:w="1219" w:type="dxa"/>
            <w:shd w:val="clear" w:color="auto" w:fill="E6E6E6"/>
          </w:tcPr>
          <w:p w14:paraId="166054E2" w14:textId="15B5F9AA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5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300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08A50F70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4DEB0B" w14:textId="77777777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B3ED70B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24CC96DE" w14:textId="17D2BF20" w:rsidR="0018596E" w:rsidRPr="00E13DD0" w:rsidRDefault="00A60B1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5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300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19" w:type="dxa"/>
          </w:tcPr>
          <w:p w14:paraId="57C47C44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7D9758A6" w14:textId="77777777" w:rsidTr="00FA3CA9">
        <w:tc>
          <w:tcPr>
            <w:tcW w:w="1967" w:type="dxa"/>
          </w:tcPr>
          <w:p w14:paraId="5EB8D708" w14:textId="77777777" w:rsidR="0018596E" w:rsidRPr="00E13DD0" w:rsidRDefault="005A7920" w:rsidP="008D3BC4">
            <w:pPr>
              <w:spacing w:after="0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 xml:space="preserve">Mission &amp; Service </w:t>
            </w:r>
          </w:p>
        </w:tc>
        <w:tc>
          <w:tcPr>
            <w:tcW w:w="1219" w:type="dxa"/>
            <w:shd w:val="clear" w:color="auto" w:fill="E6E6E6"/>
          </w:tcPr>
          <w:p w14:paraId="741E3AD9" w14:textId="01379C65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19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46C49B15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F7E3F07" w14:textId="77777777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944FDE9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6CD8B9D" w14:textId="248EDD76" w:rsidR="0018596E" w:rsidRPr="00E13DD0" w:rsidRDefault="00A60B1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19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19" w:type="dxa"/>
          </w:tcPr>
          <w:p w14:paraId="2671FA2D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21A2FFEC" w14:textId="77777777" w:rsidTr="00FA3CA9">
        <w:tc>
          <w:tcPr>
            <w:tcW w:w="1967" w:type="dxa"/>
          </w:tcPr>
          <w:p w14:paraId="3230E35F" w14:textId="11CC7B2A" w:rsidR="0018596E" w:rsidRPr="00E13DD0" w:rsidRDefault="0060473A" w:rsidP="008D3B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École du dimanche</w:t>
            </w:r>
          </w:p>
        </w:tc>
        <w:tc>
          <w:tcPr>
            <w:tcW w:w="1219" w:type="dxa"/>
            <w:shd w:val="clear" w:color="auto" w:fill="E6E6E6"/>
          </w:tcPr>
          <w:p w14:paraId="188F9226" w14:textId="4D77738E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700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56E67F17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3A6738A" w14:textId="2A40F670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700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54" w:type="dxa"/>
          </w:tcPr>
          <w:p w14:paraId="03AB5B57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FDBC2CA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0CCCA357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066721E5" w14:textId="77777777" w:rsidTr="00FA3CA9">
        <w:tc>
          <w:tcPr>
            <w:tcW w:w="1967" w:type="dxa"/>
          </w:tcPr>
          <w:p w14:paraId="0540C6DF" w14:textId="2F3C07C3" w:rsidR="0018596E" w:rsidRPr="00E13DD0" w:rsidRDefault="005B0E00" w:rsidP="008D3B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 de jeunes</w:t>
            </w:r>
          </w:p>
        </w:tc>
        <w:tc>
          <w:tcPr>
            <w:tcW w:w="1219" w:type="dxa"/>
            <w:shd w:val="clear" w:color="auto" w:fill="E6E6E6"/>
          </w:tcPr>
          <w:p w14:paraId="211A0D17" w14:textId="30C97089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500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7F74E80B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2F6F325" w14:textId="7C0E32AF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500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54" w:type="dxa"/>
          </w:tcPr>
          <w:p w14:paraId="16DAA3BE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CC86692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0F13D1DF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6AC6457A" w14:textId="77777777" w:rsidTr="00FA3CA9">
        <w:tc>
          <w:tcPr>
            <w:tcW w:w="1967" w:type="dxa"/>
          </w:tcPr>
          <w:p w14:paraId="3D8C056A" w14:textId="5524F63E" w:rsidR="0018596E" w:rsidRPr="00E13DD0" w:rsidRDefault="00BB3661" w:rsidP="008D3B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Groupes d’études</w:t>
            </w:r>
          </w:p>
        </w:tc>
        <w:tc>
          <w:tcPr>
            <w:tcW w:w="1219" w:type="dxa"/>
            <w:shd w:val="clear" w:color="auto" w:fill="E6E6E6"/>
          </w:tcPr>
          <w:p w14:paraId="3FB88854" w14:textId="78D61325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600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2552C9AC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40F8613" w14:textId="4B1010B8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600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54" w:type="dxa"/>
          </w:tcPr>
          <w:p w14:paraId="129788C2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A6625B5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1BC1898A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4124018C" w14:textId="77777777" w:rsidTr="00FA3CA9">
        <w:tc>
          <w:tcPr>
            <w:tcW w:w="1967" w:type="dxa"/>
          </w:tcPr>
          <w:p w14:paraId="53644B10" w14:textId="2D65B744" w:rsidR="0018596E" w:rsidRPr="00E13DD0" w:rsidRDefault="00E56CF5" w:rsidP="008D3B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Papeterie et fournitures</w:t>
            </w:r>
          </w:p>
        </w:tc>
        <w:tc>
          <w:tcPr>
            <w:tcW w:w="1219" w:type="dxa"/>
            <w:shd w:val="clear" w:color="auto" w:fill="E6E6E6"/>
          </w:tcPr>
          <w:p w14:paraId="49A07476" w14:textId="7A98F682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2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500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2BA0AFEE" w14:textId="62B6B1D3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14:paraId="4E8A07DD" w14:textId="2A473820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750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54" w:type="dxa"/>
          </w:tcPr>
          <w:p w14:paraId="205C914A" w14:textId="18468996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500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1A3E7BDB" w14:textId="08986C7F" w:rsidR="0018596E" w:rsidRPr="00E13DD0" w:rsidRDefault="00A60B1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200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19" w:type="dxa"/>
          </w:tcPr>
          <w:p w14:paraId="6A224E55" w14:textId="04636FE7" w:rsidR="0018596E" w:rsidRPr="00E13DD0" w:rsidRDefault="00A60B1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50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</w:tr>
      <w:tr w:rsidR="0018596E" w14:paraId="4EC56EE1" w14:textId="77777777" w:rsidTr="00FA3CA9">
        <w:tc>
          <w:tcPr>
            <w:tcW w:w="1967" w:type="dxa"/>
          </w:tcPr>
          <w:p w14:paraId="1D5C3C91" w14:textId="77777777" w:rsidR="0018596E" w:rsidRPr="00E13DD0" w:rsidRDefault="005A7920" w:rsidP="008D3BC4">
            <w:pPr>
              <w:spacing w:after="0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Broadview</w:t>
            </w:r>
          </w:p>
        </w:tc>
        <w:tc>
          <w:tcPr>
            <w:tcW w:w="1219" w:type="dxa"/>
            <w:shd w:val="clear" w:color="auto" w:fill="E6E6E6"/>
          </w:tcPr>
          <w:p w14:paraId="768C3EF2" w14:textId="2FAD6D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400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7D57B38F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89079A6" w14:textId="77777777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997A328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95B04CE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13D4336C" w14:textId="4CCD437D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400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</w:tr>
      <w:tr w:rsidR="0018596E" w14:paraId="64B3BFEF" w14:textId="77777777" w:rsidTr="00FA3CA9">
        <w:tc>
          <w:tcPr>
            <w:tcW w:w="1967" w:type="dxa"/>
          </w:tcPr>
          <w:p w14:paraId="073B93DF" w14:textId="58A375CD" w:rsidR="0018596E" w:rsidRPr="00E13DD0" w:rsidRDefault="0018596E" w:rsidP="008D3BC4">
            <w:pPr>
              <w:spacing w:after="0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Musi</w:t>
            </w:r>
            <w:r w:rsidR="00E56CF5">
              <w:rPr>
                <w:sz w:val="20"/>
                <w:szCs w:val="20"/>
              </w:rPr>
              <w:t>que</w:t>
            </w:r>
          </w:p>
        </w:tc>
        <w:tc>
          <w:tcPr>
            <w:tcW w:w="1219" w:type="dxa"/>
            <w:shd w:val="clear" w:color="auto" w:fill="E6E6E6"/>
          </w:tcPr>
          <w:p w14:paraId="13A4753B" w14:textId="5935E26B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500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27321A26" w14:textId="7CABB7CA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500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14:paraId="4821E2BF" w14:textId="77777777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704830A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632405AD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77FA9F07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46E00393" w14:textId="77777777" w:rsidTr="00FA3CA9">
        <w:tc>
          <w:tcPr>
            <w:tcW w:w="1967" w:type="dxa"/>
          </w:tcPr>
          <w:p w14:paraId="5ED71F58" w14:textId="04085803" w:rsidR="0018596E" w:rsidRPr="00E13DD0" w:rsidRDefault="00E56CF5" w:rsidP="008D3B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Fleurs</w:t>
            </w:r>
          </w:p>
        </w:tc>
        <w:tc>
          <w:tcPr>
            <w:tcW w:w="1219" w:type="dxa"/>
            <w:shd w:val="clear" w:color="auto" w:fill="E6E6E6"/>
          </w:tcPr>
          <w:p w14:paraId="7DDA65E8" w14:textId="52C5789D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300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3E84678C" w14:textId="2E032722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150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14:paraId="78853FD8" w14:textId="77777777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AEF4771" w14:textId="24995734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150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38948B33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35ACF281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255D5AD8" w14:textId="77777777" w:rsidTr="00FA3CA9">
        <w:tc>
          <w:tcPr>
            <w:tcW w:w="1967" w:type="dxa"/>
          </w:tcPr>
          <w:p w14:paraId="1AF5E789" w14:textId="7F5688A9" w:rsidR="0018596E" w:rsidRPr="00E13DD0" w:rsidRDefault="00040030" w:rsidP="008D3B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Fournitures de culte</w:t>
            </w:r>
          </w:p>
        </w:tc>
        <w:tc>
          <w:tcPr>
            <w:tcW w:w="1219" w:type="dxa"/>
            <w:shd w:val="clear" w:color="auto" w:fill="E6E6E6"/>
          </w:tcPr>
          <w:p w14:paraId="66C03108" w14:textId="59BB1BF8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500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7625FDEF" w14:textId="28AFBDF1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500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14:paraId="2A8BA799" w14:textId="77777777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AA9501B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C72E623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3EF3ADBF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2DE0AFF3" w14:textId="77777777" w:rsidTr="00FA3CA9">
        <w:tc>
          <w:tcPr>
            <w:tcW w:w="1967" w:type="dxa"/>
          </w:tcPr>
          <w:p w14:paraId="0972DDE0" w14:textId="37CA52A4" w:rsidR="0018596E" w:rsidRPr="00E13DD0" w:rsidRDefault="00193599" w:rsidP="008D3B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de bureau</w:t>
            </w:r>
          </w:p>
        </w:tc>
        <w:tc>
          <w:tcPr>
            <w:tcW w:w="1219" w:type="dxa"/>
            <w:shd w:val="clear" w:color="auto" w:fill="E6E6E6"/>
          </w:tcPr>
          <w:p w14:paraId="16B67FD8" w14:textId="033C1331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72532E0C" w14:textId="47A136CF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500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14:paraId="7C1A857B" w14:textId="06EBF871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250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54" w:type="dxa"/>
          </w:tcPr>
          <w:p w14:paraId="207FBB18" w14:textId="08687D8E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150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5F39417D" w14:textId="031C2A11" w:rsidR="0018596E" w:rsidRPr="00E13DD0" w:rsidRDefault="00A60B1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19" w:type="dxa"/>
          </w:tcPr>
          <w:p w14:paraId="329233F9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7ED63CDB" w14:textId="77777777" w:rsidTr="00FA3CA9">
        <w:tc>
          <w:tcPr>
            <w:tcW w:w="1967" w:type="dxa"/>
          </w:tcPr>
          <w:p w14:paraId="1FCAC49D" w14:textId="30729611" w:rsidR="0018596E" w:rsidRPr="00E13DD0" w:rsidRDefault="005912AC" w:rsidP="008D3B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Bibliothèque de ressources</w:t>
            </w:r>
          </w:p>
        </w:tc>
        <w:tc>
          <w:tcPr>
            <w:tcW w:w="1219" w:type="dxa"/>
            <w:shd w:val="clear" w:color="auto" w:fill="E6E6E6"/>
          </w:tcPr>
          <w:p w14:paraId="40E56B84" w14:textId="32B8FCFE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3C5A6E6F" w14:textId="6DACB015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200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14:paraId="744B7D1A" w14:textId="3E92EF32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500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54" w:type="dxa"/>
          </w:tcPr>
          <w:p w14:paraId="0F0B340D" w14:textId="65541FE2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200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3BD895E3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7EFB0405" w14:textId="39A0EEEA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</w:tr>
      <w:tr w:rsidR="0018596E" w14:paraId="68BF4FB2" w14:textId="77777777" w:rsidTr="00FA3CA9">
        <w:tc>
          <w:tcPr>
            <w:tcW w:w="1967" w:type="dxa"/>
          </w:tcPr>
          <w:p w14:paraId="7BE9A64D" w14:textId="30600C7E" w:rsidR="0018596E" w:rsidRPr="00E13DD0" w:rsidRDefault="00FB5F58" w:rsidP="008D3B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Dépenses immobilières</w:t>
            </w:r>
          </w:p>
        </w:tc>
        <w:tc>
          <w:tcPr>
            <w:tcW w:w="1219" w:type="dxa"/>
            <w:shd w:val="clear" w:color="auto" w:fill="E6E6E6"/>
          </w:tcPr>
          <w:p w14:paraId="4D9DC4D8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8956976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6FBA949" w14:textId="77777777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F9A320F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297F2971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0E658C2D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34722F25" w14:textId="77777777" w:rsidTr="00FA3CA9">
        <w:tc>
          <w:tcPr>
            <w:tcW w:w="1967" w:type="dxa"/>
          </w:tcPr>
          <w:p w14:paraId="0E614618" w14:textId="5A818A3C" w:rsidR="0018596E" w:rsidRPr="00E13DD0" w:rsidRDefault="0018596E" w:rsidP="008D3BC4">
            <w:pPr>
              <w:spacing w:after="0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 xml:space="preserve">- </w:t>
            </w:r>
            <w:r w:rsidR="00FB5F58">
              <w:rPr>
                <w:sz w:val="20"/>
                <w:szCs w:val="20"/>
              </w:rPr>
              <w:t>Services publics</w:t>
            </w:r>
          </w:p>
        </w:tc>
        <w:tc>
          <w:tcPr>
            <w:tcW w:w="1219" w:type="dxa"/>
            <w:shd w:val="clear" w:color="auto" w:fill="E6E6E6"/>
          </w:tcPr>
          <w:p w14:paraId="44CAC5CF" w14:textId="7DCE6CF8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6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500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32136DCB" w14:textId="2BAF3C5E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625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14:paraId="2E67C530" w14:textId="36F3DF85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3</w:t>
            </w:r>
            <w:r w:rsidR="005912AC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250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54" w:type="dxa"/>
          </w:tcPr>
          <w:p w14:paraId="5E047E01" w14:textId="2927581C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625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6D62D5B6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03AD8FCC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220BD063" w14:textId="77777777" w:rsidTr="00FA3CA9">
        <w:tc>
          <w:tcPr>
            <w:tcW w:w="1967" w:type="dxa"/>
          </w:tcPr>
          <w:p w14:paraId="1B877476" w14:textId="18398AAA" w:rsidR="0018596E" w:rsidRPr="00E13DD0" w:rsidRDefault="0018596E" w:rsidP="008D3BC4">
            <w:pPr>
              <w:spacing w:after="0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 xml:space="preserve">- </w:t>
            </w:r>
            <w:r w:rsidR="00A152E3">
              <w:rPr>
                <w:sz w:val="20"/>
                <w:szCs w:val="20"/>
              </w:rPr>
              <w:t>Entretien</w:t>
            </w:r>
          </w:p>
        </w:tc>
        <w:tc>
          <w:tcPr>
            <w:tcW w:w="1219" w:type="dxa"/>
            <w:shd w:val="clear" w:color="auto" w:fill="E6E6E6"/>
          </w:tcPr>
          <w:p w14:paraId="368B9A6D" w14:textId="73376EFC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2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500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24B00CFC" w14:textId="21B0A1DF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750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14:paraId="10EEDAAB" w14:textId="44D2C6E2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</w:t>
            </w:r>
            <w:r w:rsidR="005912AC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125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54" w:type="dxa"/>
          </w:tcPr>
          <w:p w14:paraId="364791A9" w14:textId="7918C2F0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625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72ABDB6E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460DFF66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7D62F0EB" w14:textId="77777777" w:rsidTr="00FA3CA9">
        <w:tc>
          <w:tcPr>
            <w:tcW w:w="1967" w:type="dxa"/>
          </w:tcPr>
          <w:p w14:paraId="3A4621C2" w14:textId="77777777" w:rsidR="0018596E" w:rsidRPr="00E13DD0" w:rsidRDefault="0018596E" w:rsidP="008D3B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E6E6E6"/>
          </w:tcPr>
          <w:p w14:paraId="2F89E75E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87DDD75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FA5C950" w14:textId="77777777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628ECE9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2B158162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7311652A" w14:textId="77777777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8596E" w14:paraId="7B974AD8" w14:textId="77777777" w:rsidTr="00FA3CA9">
        <w:tc>
          <w:tcPr>
            <w:tcW w:w="1967" w:type="dxa"/>
          </w:tcPr>
          <w:p w14:paraId="57C16087" w14:textId="56F6C44D" w:rsidR="0018596E" w:rsidRPr="00E13DD0" w:rsidRDefault="00CE6F8D" w:rsidP="008D3B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19" w:type="dxa"/>
            <w:shd w:val="clear" w:color="auto" w:fill="E6E6E6"/>
          </w:tcPr>
          <w:p w14:paraId="30A1104F" w14:textId="30A9B45B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154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300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2DFB6471" w14:textId="7978D5CE" w:rsidR="0018596E" w:rsidRPr="00E13DD0" w:rsidRDefault="0018596E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6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1</w:t>
            </w:r>
            <w:r w:rsidR="009A4689" w:rsidRPr="00E13DD0">
              <w:rPr>
                <w:sz w:val="20"/>
                <w:szCs w:val="20"/>
              </w:rPr>
              <w:t>720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14:paraId="2049104E" w14:textId="193ADFDC" w:rsidR="0018596E" w:rsidRPr="00E13DD0" w:rsidRDefault="0018596E" w:rsidP="00FA3CA9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3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5</w:t>
            </w:r>
            <w:r w:rsidR="009A4689" w:rsidRPr="00E13DD0">
              <w:rPr>
                <w:sz w:val="20"/>
                <w:szCs w:val="20"/>
              </w:rPr>
              <w:t>489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54" w:type="dxa"/>
          </w:tcPr>
          <w:p w14:paraId="2E033E3A" w14:textId="656BFAF1" w:rsidR="0018596E" w:rsidRPr="00E13DD0" w:rsidRDefault="009A4689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27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774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14:paraId="4D771242" w14:textId="7A86E868" w:rsidR="0018596E" w:rsidRPr="00E13DD0" w:rsidRDefault="009A4689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26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231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  <w:tc>
          <w:tcPr>
            <w:tcW w:w="1219" w:type="dxa"/>
          </w:tcPr>
          <w:p w14:paraId="6C0449FC" w14:textId="0320B2F6" w:rsidR="0018596E" w:rsidRPr="00E13DD0" w:rsidRDefault="009A4689" w:rsidP="002D4D5F">
            <w:pPr>
              <w:spacing w:after="0"/>
              <w:jc w:val="right"/>
              <w:rPr>
                <w:sz w:val="20"/>
                <w:szCs w:val="20"/>
              </w:rPr>
            </w:pPr>
            <w:r w:rsidRPr="00E13DD0">
              <w:rPr>
                <w:sz w:val="20"/>
                <w:szCs w:val="20"/>
              </w:rPr>
              <w:t>3</w:t>
            </w:r>
            <w:r w:rsidR="0019720D">
              <w:rPr>
                <w:sz w:val="20"/>
                <w:szCs w:val="20"/>
              </w:rPr>
              <w:t xml:space="preserve"> </w:t>
            </w:r>
            <w:r w:rsidRPr="00E13DD0">
              <w:rPr>
                <w:sz w:val="20"/>
                <w:szCs w:val="20"/>
              </w:rPr>
              <w:t>086</w:t>
            </w:r>
            <w:r w:rsidR="0019720D">
              <w:rPr>
                <w:sz w:val="20"/>
                <w:szCs w:val="20"/>
              </w:rPr>
              <w:t>,</w:t>
            </w:r>
            <w:r w:rsidRPr="00E13DD0">
              <w:rPr>
                <w:sz w:val="20"/>
                <w:szCs w:val="20"/>
              </w:rPr>
              <w:t>00</w:t>
            </w:r>
          </w:p>
        </w:tc>
      </w:tr>
      <w:tr w:rsidR="0018596E" w:rsidRPr="00D55CC0" w14:paraId="11055780" w14:textId="77777777" w:rsidTr="00FA3CA9">
        <w:tc>
          <w:tcPr>
            <w:tcW w:w="1967" w:type="dxa"/>
          </w:tcPr>
          <w:p w14:paraId="761F3BDF" w14:textId="145881F5" w:rsidR="0018596E" w:rsidRPr="0092291F" w:rsidRDefault="0018596E" w:rsidP="008D3BC4">
            <w:pPr>
              <w:spacing w:after="0"/>
              <w:rPr>
                <w:b/>
                <w:bCs/>
                <w:sz w:val="20"/>
                <w:szCs w:val="20"/>
                <w:lang w:val="fr-CA"/>
              </w:rPr>
            </w:pPr>
            <w:r w:rsidRPr="0092291F">
              <w:rPr>
                <w:b/>
                <w:bCs/>
                <w:sz w:val="20"/>
                <w:szCs w:val="20"/>
                <w:lang w:val="fr-CA"/>
              </w:rPr>
              <w:t>% (</w:t>
            </w:r>
            <w:r w:rsidR="0055608F" w:rsidRPr="0092291F">
              <w:rPr>
                <w:b/>
                <w:bCs/>
                <w:sz w:val="20"/>
                <w:szCs w:val="20"/>
                <w:lang w:val="fr-CA"/>
              </w:rPr>
              <w:t>arrondi</w:t>
            </w:r>
            <w:r w:rsidRPr="0092291F">
              <w:rPr>
                <w:b/>
                <w:bCs/>
                <w:sz w:val="20"/>
                <w:szCs w:val="20"/>
                <w:lang w:val="fr-CA"/>
              </w:rPr>
              <w:t xml:space="preserve">) </w:t>
            </w:r>
            <w:r w:rsidR="00BB2E47">
              <w:rPr>
                <w:b/>
                <w:bCs/>
                <w:sz w:val="20"/>
                <w:szCs w:val="20"/>
                <w:lang w:val="fr-CA"/>
              </w:rPr>
              <w:t>du</w:t>
            </w:r>
            <w:r w:rsidR="00B15CD6">
              <w:rPr>
                <w:b/>
                <w:bCs/>
                <w:sz w:val="20"/>
                <w:szCs w:val="20"/>
                <w:lang w:val="fr-CA"/>
              </w:rPr>
              <w:t xml:space="preserve"> montant</w:t>
            </w:r>
            <w:r w:rsidR="00BB2E47">
              <w:rPr>
                <w:b/>
                <w:bCs/>
                <w:sz w:val="20"/>
                <w:szCs w:val="20"/>
                <w:lang w:val="fr-CA"/>
              </w:rPr>
              <w:t xml:space="preserve"> total affecté </w:t>
            </w:r>
            <w:r w:rsidR="0092291F" w:rsidRPr="00327AB6">
              <w:rPr>
                <w:b/>
                <w:bCs/>
                <w:sz w:val="20"/>
                <w:szCs w:val="20"/>
                <w:lang w:val="fr-CA"/>
              </w:rPr>
              <w:t xml:space="preserve">aux </w:t>
            </w:r>
            <w:r w:rsidR="00CE67F4">
              <w:rPr>
                <w:b/>
                <w:bCs/>
                <w:sz w:val="20"/>
                <w:szCs w:val="20"/>
                <w:lang w:val="fr-CA"/>
              </w:rPr>
              <w:t>cinq</w:t>
            </w:r>
            <w:r w:rsidR="0092291F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C20D00">
              <w:rPr>
                <w:b/>
                <w:bCs/>
                <w:sz w:val="20"/>
                <w:szCs w:val="20"/>
                <w:lang w:val="fr-CA"/>
              </w:rPr>
              <w:t>catégories</w:t>
            </w:r>
            <w:r w:rsidR="0092291F">
              <w:rPr>
                <w:b/>
                <w:bCs/>
                <w:sz w:val="20"/>
                <w:szCs w:val="20"/>
                <w:lang w:val="fr-CA"/>
              </w:rPr>
              <w:t xml:space="preserve"> de programmes</w:t>
            </w:r>
          </w:p>
        </w:tc>
        <w:tc>
          <w:tcPr>
            <w:tcW w:w="1219" w:type="dxa"/>
            <w:shd w:val="clear" w:color="auto" w:fill="E6E6E6"/>
          </w:tcPr>
          <w:p w14:paraId="2748E083" w14:textId="77777777" w:rsidR="0018596E" w:rsidRPr="0092291F" w:rsidRDefault="0018596E" w:rsidP="008D3BC4">
            <w:pPr>
              <w:spacing w:after="0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107" w:type="dxa"/>
          </w:tcPr>
          <w:p w14:paraId="31D9B6DD" w14:textId="187E34C7" w:rsidR="0018596E" w:rsidRPr="00E13DD0" w:rsidRDefault="0018596E" w:rsidP="002D4D5F">
            <w:pPr>
              <w:spacing w:before="240" w:after="0"/>
              <w:jc w:val="right"/>
              <w:rPr>
                <w:b/>
                <w:bCs/>
                <w:sz w:val="20"/>
                <w:szCs w:val="20"/>
              </w:rPr>
            </w:pPr>
            <w:r w:rsidRPr="00E13DD0">
              <w:rPr>
                <w:b/>
                <w:bCs/>
                <w:sz w:val="20"/>
                <w:szCs w:val="20"/>
              </w:rPr>
              <w:t>40</w:t>
            </w:r>
            <w:r w:rsidR="0019720D">
              <w:rPr>
                <w:b/>
                <w:bCs/>
                <w:sz w:val="20"/>
                <w:szCs w:val="20"/>
              </w:rPr>
              <w:t> </w:t>
            </w:r>
            <w:r w:rsidRPr="00E13DD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</w:tcPr>
          <w:p w14:paraId="08491BBF" w14:textId="3CBB6C9E" w:rsidR="0018596E" w:rsidRPr="00E13DD0" w:rsidRDefault="0018596E" w:rsidP="00FA3CA9">
            <w:pPr>
              <w:spacing w:before="240" w:after="0"/>
              <w:jc w:val="right"/>
              <w:rPr>
                <w:b/>
                <w:bCs/>
                <w:sz w:val="20"/>
                <w:szCs w:val="20"/>
              </w:rPr>
            </w:pPr>
            <w:r w:rsidRPr="00E13DD0">
              <w:rPr>
                <w:b/>
                <w:bCs/>
                <w:sz w:val="20"/>
                <w:szCs w:val="20"/>
              </w:rPr>
              <w:t>23</w:t>
            </w:r>
            <w:r w:rsidR="0019720D">
              <w:rPr>
                <w:b/>
                <w:bCs/>
                <w:sz w:val="20"/>
                <w:szCs w:val="20"/>
              </w:rPr>
              <w:t> </w:t>
            </w:r>
            <w:r w:rsidRPr="00E13DD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54" w:type="dxa"/>
          </w:tcPr>
          <w:p w14:paraId="77BA3198" w14:textId="23C520BD" w:rsidR="0018596E" w:rsidRPr="00E13DD0" w:rsidRDefault="0018596E" w:rsidP="002D4D5F">
            <w:pPr>
              <w:spacing w:before="240" w:after="0"/>
              <w:jc w:val="right"/>
              <w:rPr>
                <w:b/>
                <w:bCs/>
                <w:sz w:val="20"/>
                <w:szCs w:val="20"/>
              </w:rPr>
            </w:pPr>
            <w:r w:rsidRPr="00E13DD0">
              <w:rPr>
                <w:b/>
                <w:bCs/>
                <w:sz w:val="20"/>
                <w:szCs w:val="20"/>
              </w:rPr>
              <w:t>18</w:t>
            </w:r>
            <w:r w:rsidR="00F05FDB">
              <w:rPr>
                <w:b/>
                <w:bCs/>
                <w:sz w:val="20"/>
                <w:szCs w:val="20"/>
              </w:rPr>
              <w:t> </w:t>
            </w:r>
            <w:r w:rsidRPr="00E13DD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07" w:type="dxa"/>
          </w:tcPr>
          <w:p w14:paraId="3D0D91CD" w14:textId="19351075" w:rsidR="00A60B1E" w:rsidRPr="00E13DD0" w:rsidRDefault="00A60B1E" w:rsidP="002D4D5F">
            <w:pPr>
              <w:spacing w:before="240" w:after="0"/>
              <w:jc w:val="right"/>
              <w:rPr>
                <w:b/>
                <w:bCs/>
                <w:sz w:val="20"/>
                <w:szCs w:val="20"/>
              </w:rPr>
            </w:pPr>
            <w:r w:rsidRPr="00E13DD0">
              <w:rPr>
                <w:b/>
                <w:bCs/>
                <w:sz w:val="20"/>
                <w:szCs w:val="20"/>
              </w:rPr>
              <w:t>1</w:t>
            </w:r>
            <w:r w:rsidR="00477FA8" w:rsidRPr="00E13DD0">
              <w:rPr>
                <w:b/>
                <w:bCs/>
                <w:sz w:val="20"/>
                <w:szCs w:val="20"/>
              </w:rPr>
              <w:t>7</w:t>
            </w:r>
            <w:r w:rsidR="00F05FDB">
              <w:rPr>
                <w:b/>
                <w:bCs/>
                <w:sz w:val="20"/>
                <w:szCs w:val="20"/>
              </w:rPr>
              <w:t> </w:t>
            </w:r>
            <w:r w:rsidRPr="00E13DD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19" w:type="dxa"/>
          </w:tcPr>
          <w:p w14:paraId="4C9F296F" w14:textId="5C85AA08" w:rsidR="0018596E" w:rsidRPr="00E13DD0" w:rsidRDefault="00A60B1E" w:rsidP="002D4D5F">
            <w:pPr>
              <w:spacing w:before="240" w:after="0"/>
              <w:jc w:val="right"/>
              <w:rPr>
                <w:b/>
                <w:bCs/>
                <w:sz w:val="20"/>
                <w:szCs w:val="20"/>
              </w:rPr>
            </w:pPr>
            <w:r w:rsidRPr="00E13DD0">
              <w:rPr>
                <w:b/>
                <w:bCs/>
                <w:sz w:val="20"/>
                <w:szCs w:val="20"/>
              </w:rPr>
              <w:t>2</w:t>
            </w:r>
            <w:r w:rsidR="00F05FDB">
              <w:rPr>
                <w:b/>
                <w:bCs/>
                <w:sz w:val="20"/>
                <w:szCs w:val="20"/>
              </w:rPr>
              <w:t> </w:t>
            </w:r>
            <w:r w:rsidR="0018596E" w:rsidRPr="00E13DD0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14:paraId="14FA8A9E" w14:textId="77777777" w:rsidR="00546247" w:rsidRDefault="00546247"/>
    <w:p w14:paraId="6AA47CF4" w14:textId="77777777" w:rsidR="004801D7" w:rsidRDefault="00E13DD0" w:rsidP="00196D5D">
      <w:pPr>
        <w:pStyle w:val="Titre1"/>
        <w:spacing w:before="240" w:after="0"/>
      </w:pPr>
      <w:r>
        <w:br w:type="column"/>
      </w:r>
    </w:p>
    <w:p w14:paraId="435A8744" w14:textId="609DE85D" w:rsidR="00546247" w:rsidRPr="002A5BD2" w:rsidRDefault="002A5BD2" w:rsidP="008D3BC4">
      <w:pPr>
        <w:pStyle w:val="Titre1"/>
        <w:spacing w:before="240" w:after="240"/>
        <w:rPr>
          <w:lang w:val="fr-CA"/>
        </w:rPr>
      </w:pPr>
      <w:r w:rsidRPr="002A5BD2">
        <w:rPr>
          <w:lang w:val="fr-CA"/>
        </w:rPr>
        <w:t>Ministère et programmes</w:t>
      </w:r>
      <w:r w:rsidR="00A30D52" w:rsidRPr="002A5BD2">
        <w:rPr>
          <w:lang w:val="fr-CA"/>
        </w:rPr>
        <w:br/>
      </w:r>
      <w:r w:rsidRPr="002A5BD2">
        <w:rPr>
          <w:lang w:val="fr-CA"/>
        </w:rPr>
        <w:t>Églis</w:t>
      </w:r>
      <w:r>
        <w:rPr>
          <w:lang w:val="fr-CA"/>
        </w:rPr>
        <w:t xml:space="preserve">e Unie </w:t>
      </w:r>
      <w:r w:rsidR="00802BF0">
        <w:rPr>
          <w:lang w:val="fr-CA"/>
        </w:rPr>
        <w:t xml:space="preserve">de </w:t>
      </w:r>
      <w:r w:rsidR="00123D67">
        <w:rPr>
          <w:lang w:val="fr-CA"/>
        </w:rPr>
        <w:t>N’importe où</w:t>
      </w:r>
      <w:r w:rsidR="00095F3B" w:rsidRPr="002A5BD2">
        <w:rPr>
          <w:lang w:val="fr-CA"/>
        </w:rPr>
        <w:br/>
      </w:r>
      <w:r w:rsidR="00A30D52" w:rsidRPr="002A5BD2">
        <w:rPr>
          <w:lang w:val="fr-CA"/>
        </w:rPr>
        <w:t>20__</w:t>
      </w:r>
    </w:p>
    <w:p w14:paraId="03040164" w14:textId="5199A076" w:rsidR="00EF7393" w:rsidRPr="00500D85" w:rsidRDefault="00D22BEE" w:rsidP="00095F3B">
      <w:pPr>
        <w:jc w:val="center"/>
        <w:rPr>
          <w:rFonts w:ascii="Verdana" w:hAnsi="Verdana"/>
          <w:sz w:val="20"/>
          <w:szCs w:val="20"/>
          <w:lang w:val="fr-CA"/>
        </w:rPr>
      </w:pPr>
      <w:r w:rsidRPr="00500D85">
        <w:rPr>
          <w:rFonts w:ascii="Verdana" w:hAnsi="Verdana"/>
          <w:sz w:val="20"/>
          <w:szCs w:val="20"/>
          <w:lang w:val="fr-CA"/>
        </w:rPr>
        <w:t>(</w:t>
      </w:r>
      <w:r w:rsidR="001B2344">
        <w:rPr>
          <w:rFonts w:ascii="Verdana" w:hAnsi="Verdana"/>
          <w:i/>
          <w:sz w:val="20"/>
          <w:szCs w:val="20"/>
          <w:lang w:val="fr-CA"/>
        </w:rPr>
        <w:t>Adaptez</w:t>
      </w:r>
      <w:r w:rsidR="00500D85">
        <w:rPr>
          <w:rFonts w:ascii="Verdana" w:hAnsi="Verdana"/>
          <w:i/>
          <w:sz w:val="20"/>
          <w:szCs w:val="20"/>
          <w:lang w:val="fr-CA"/>
        </w:rPr>
        <w:t xml:space="preserve"> </w:t>
      </w:r>
      <w:r w:rsidR="00500D85" w:rsidRPr="00500D85">
        <w:rPr>
          <w:rFonts w:ascii="Verdana" w:hAnsi="Verdana"/>
          <w:i/>
          <w:sz w:val="20"/>
          <w:szCs w:val="20"/>
          <w:lang w:val="fr-CA"/>
        </w:rPr>
        <w:t>en tout ou en partie ce document à la situation de vot</w:t>
      </w:r>
      <w:r w:rsidR="00500D85">
        <w:rPr>
          <w:rFonts w:ascii="Verdana" w:hAnsi="Verdana"/>
          <w:i/>
          <w:sz w:val="20"/>
          <w:szCs w:val="20"/>
          <w:lang w:val="fr-CA"/>
        </w:rPr>
        <w:t>re communauté de foi</w:t>
      </w:r>
      <w:r w:rsidRPr="00500D85">
        <w:rPr>
          <w:rFonts w:ascii="Verdana" w:hAnsi="Verdana"/>
          <w:i/>
          <w:sz w:val="20"/>
          <w:szCs w:val="20"/>
          <w:lang w:val="fr-CA"/>
        </w:rPr>
        <w:t>.</w:t>
      </w:r>
      <w:r w:rsidRPr="00500D85">
        <w:rPr>
          <w:rFonts w:ascii="Verdana" w:hAnsi="Verdana"/>
          <w:sz w:val="20"/>
          <w:szCs w:val="20"/>
          <w:lang w:val="fr-CA"/>
        </w:rPr>
        <w:t>)</w:t>
      </w:r>
    </w:p>
    <w:p w14:paraId="4BB609F5" w14:textId="3DD782B1" w:rsidR="00546247" w:rsidRPr="004D3A81" w:rsidRDefault="004D3A81" w:rsidP="00E46063">
      <w:pPr>
        <w:rPr>
          <w:rFonts w:ascii="Verdana" w:hAnsi="Verdana"/>
          <w:sz w:val="20"/>
          <w:szCs w:val="20"/>
          <w:lang w:val="fr-CA"/>
        </w:rPr>
      </w:pPr>
      <w:r w:rsidRPr="004D3A81">
        <w:rPr>
          <w:rFonts w:ascii="Verdana" w:hAnsi="Verdana"/>
          <w:sz w:val="20"/>
          <w:szCs w:val="20"/>
          <w:lang w:val="fr-CA"/>
        </w:rPr>
        <w:t>Ensemble, nous soutenons financièrement les ministères et les pr</w:t>
      </w:r>
      <w:r>
        <w:rPr>
          <w:rFonts w:ascii="Verdana" w:hAnsi="Verdana"/>
          <w:sz w:val="20"/>
          <w:szCs w:val="20"/>
          <w:lang w:val="fr-CA"/>
        </w:rPr>
        <w:t>ogrammes de notre communauté de foi</w:t>
      </w:r>
      <w:r w:rsidR="00EF7393" w:rsidRPr="004D3A81">
        <w:rPr>
          <w:rFonts w:ascii="Verdana" w:hAnsi="Verdana"/>
          <w:sz w:val="20"/>
          <w:szCs w:val="20"/>
          <w:lang w:val="fr-CA"/>
        </w:rPr>
        <w:t xml:space="preserve">. </w:t>
      </w:r>
      <w:r w:rsidR="002C5D6F">
        <w:rPr>
          <w:rFonts w:ascii="Verdana" w:hAnsi="Verdana"/>
          <w:sz w:val="20"/>
          <w:szCs w:val="20"/>
          <w:lang w:val="fr-CA"/>
        </w:rPr>
        <w:t>Où va l’argent que nous donnons</w:t>
      </w:r>
      <w:r w:rsidR="00525279" w:rsidRPr="004D3A81">
        <w:rPr>
          <w:rFonts w:ascii="Verdana" w:hAnsi="Verdana"/>
          <w:sz w:val="20"/>
          <w:szCs w:val="20"/>
          <w:lang w:val="fr-CA"/>
        </w:rPr>
        <w:t>?</w:t>
      </w:r>
    </w:p>
    <w:p w14:paraId="21A8D16D" w14:textId="7EB2FFAE" w:rsidR="00EF7393" w:rsidRPr="002C5D6F" w:rsidRDefault="002C5D6F" w:rsidP="00E46063">
      <w:pPr>
        <w:rPr>
          <w:rFonts w:ascii="Verdana" w:hAnsi="Verdana"/>
          <w:sz w:val="20"/>
          <w:szCs w:val="20"/>
          <w:lang w:val="fr-CA"/>
        </w:rPr>
      </w:pPr>
      <w:r w:rsidRPr="002C5D6F">
        <w:rPr>
          <w:rFonts w:ascii="Verdana" w:hAnsi="Verdana"/>
          <w:iCs/>
          <w:sz w:val="20"/>
          <w:szCs w:val="20"/>
          <w:lang w:val="fr-CA"/>
        </w:rPr>
        <w:t xml:space="preserve">Ce budget narratif </w:t>
      </w:r>
      <w:r w:rsidR="00DD283B">
        <w:rPr>
          <w:rFonts w:ascii="Verdana" w:hAnsi="Verdana"/>
          <w:iCs/>
          <w:sz w:val="20"/>
          <w:szCs w:val="20"/>
          <w:lang w:val="fr-CA"/>
        </w:rPr>
        <w:t>donne un</w:t>
      </w:r>
      <w:r w:rsidR="006C566B">
        <w:rPr>
          <w:rFonts w:ascii="Verdana" w:hAnsi="Verdana"/>
          <w:iCs/>
          <w:sz w:val="20"/>
          <w:szCs w:val="20"/>
          <w:lang w:val="fr-CA"/>
        </w:rPr>
        <w:t xml:space="preserve"> aperçu financier </w:t>
      </w:r>
      <w:r w:rsidR="00DD283B">
        <w:rPr>
          <w:rFonts w:ascii="Verdana" w:hAnsi="Verdana"/>
          <w:iCs/>
          <w:sz w:val="20"/>
          <w:szCs w:val="20"/>
          <w:lang w:val="fr-CA"/>
        </w:rPr>
        <w:t>de nos ministères, y compris de leurs coûts administratifs.</w:t>
      </w:r>
    </w:p>
    <w:p w14:paraId="64770FC6" w14:textId="53DD022F" w:rsidR="00DC2C19" w:rsidRPr="00196D5D" w:rsidRDefault="00DD283B" w:rsidP="00254ED4">
      <w:pPr>
        <w:pStyle w:val="Paragraphedelist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Culte</w:t>
      </w:r>
    </w:p>
    <w:p w14:paraId="46A4FC37" w14:textId="2DB08447" w:rsidR="00DC2C19" w:rsidRPr="00196D5D" w:rsidRDefault="00DD283B" w:rsidP="00254ED4">
      <w:pPr>
        <w:pStyle w:val="Paragraphedelist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Développement chrétien</w:t>
      </w:r>
    </w:p>
    <w:p w14:paraId="426CA94A" w14:textId="606E8F7B" w:rsidR="00DC2C19" w:rsidRPr="00196D5D" w:rsidRDefault="00DD283B" w:rsidP="00254ED4">
      <w:pPr>
        <w:pStyle w:val="Paragraphedelist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Soins pastoraux</w:t>
      </w:r>
    </w:p>
    <w:p w14:paraId="5DA75785" w14:textId="77777777" w:rsidR="00B56B4F" w:rsidRPr="00196D5D" w:rsidRDefault="00DC2C19" w:rsidP="00254ED4">
      <w:pPr>
        <w:pStyle w:val="Paragraphedeliste"/>
        <w:rPr>
          <w:rFonts w:ascii="Verdana" w:hAnsi="Verdana"/>
          <w:sz w:val="20"/>
          <w:szCs w:val="20"/>
        </w:rPr>
      </w:pPr>
      <w:r w:rsidRPr="00196D5D">
        <w:rPr>
          <w:rFonts w:ascii="Verdana" w:hAnsi="Verdana"/>
          <w:sz w:val="20"/>
          <w:szCs w:val="20"/>
        </w:rPr>
        <w:t xml:space="preserve">Mission </w:t>
      </w:r>
      <w:r w:rsidR="00B56B4F" w:rsidRPr="00196D5D">
        <w:rPr>
          <w:rFonts w:ascii="Verdana" w:hAnsi="Verdana"/>
          <w:sz w:val="20"/>
          <w:szCs w:val="20"/>
        </w:rPr>
        <w:t xml:space="preserve">&amp; </w:t>
      </w:r>
      <w:r w:rsidRPr="00196D5D">
        <w:rPr>
          <w:rFonts w:ascii="Verdana" w:hAnsi="Verdana"/>
          <w:sz w:val="20"/>
          <w:szCs w:val="20"/>
        </w:rPr>
        <w:t>Service</w:t>
      </w:r>
    </w:p>
    <w:p w14:paraId="77D568C6" w14:textId="245D3E7C" w:rsidR="00DC2C19" w:rsidRPr="00196D5D" w:rsidRDefault="00DD283B" w:rsidP="00254ED4">
      <w:pPr>
        <w:pStyle w:val="Paragraphedeliste"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Présence</w:t>
      </w:r>
    </w:p>
    <w:p w14:paraId="51215D81" w14:textId="45FA5394" w:rsidR="00546247" w:rsidRPr="00E971D9" w:rsidRDefault="00DD283B" w:rsidP="00254ED4">
      <w:pPr>
        <w:rPr>
          <w:rFonts w:ascii="Verdana" w:hAnsi="Verdana"/>
          <w:sz w:val="20"/>
          <w:szCs w:val="20"/>
          <w:lang w:val="fr-CA"/>
        </w:rPr>
      </w:pPr>
      <w:r w:rsidRPr="00E971D9">
        <w:rPr>
          <w:rFonts w:ascii="Verdana" w:hAnsi="Verdana"/>
          <w:sz w:val="20"/>
          <w:szCs w:val="20"/>
          <w:lang w:val="fr-CA"/>
        </w:rPr>
        <w:t xml:space="preserve">Le budget narratif décrit </w:t>
      </w:r>
      <w:r w:rsidR="00E971D9" w:rsidRPr="00E971D9">
        <w:rPr>
          <w:rFonts w:ascii="Verdana" w:hAnsi="Verdana"/>
          <w:sz w:val="20"/>
          <w:szCs w:val="20"/>
          <w:lang w:val="fr-CA"/>
        </w:rPr>
        <w:t>comment nous répartissons</w:t>
      </w:r>
      <w:r w:rsidRPr="00E971D9">
        <w:rPr>
          <w:rFonts w:ascii="Verdana" w:hAnsi="Verdana"/>
          <w:sz w:val="20"/>
          <w:szCs w:val="20"/>
          <w:lang w:val="fr-CA"/>
        </w:rPr>
        <w:t xml:space="preserve"> </w:t>
      </w:r>
      <w:r w:rsidR="00E971D9">
        <w:rPr>
          <w:rFonts w:ascii="Verdana" w:hAnsi="Verdana"/>
          <w:sz w:val="20"/>
          <w:szCs w:val="20"/>
          <w:lang w:val="fr-CA"/>
        </w:rPr>
        <w:t xml:space="preserve">la somme de </w:t>
      </w:r>
      <w:r w:rsidR="00546247" w:rsidRPr="00E971D9">
        <w:rPr>
          <w:rFonts w:ascii="Verdana" w:hAnsi="Verdana"/>
          <w:sz w:val="20"/>
          <w:szCs w:val="20"/>
          <w:lang w:val="fr-CA"/>
        </w:rPr>
        <w:t>______</w:t>
      </w:r>
      <w:r w:rsidR="00E971D9" w:rsidRPr="00E971D9">
        <w:rPr>
          <w:rFonts w:ascii="Verdana" w:hAnsi="Verdana"/>
          <w:sz w:val="20"/>
          <w:szCs w:val="20"/>
          <w:lang w:val="fr-CA"/>
        </w:rPr>
        <w:t xml:space="preserve"> $</w:t>
      </w:r>
      <w:r w:rsidR="00546247" w:rsidRPr="00E971D9">
        <w:rPr>
          <w:rFonts w:ascii="Verdana" w:hAnsi="Verdana"/>
          <w:sz w:val="20"/>
          <w:szCs w:val="20"/>
          <w:lang w:val="fr-CA"/>
        </w:rPr>
        <w:t xml:space="preserve"> </w:t>
      </w:r>
      <w:r w:rsidR="00E971D9" w:rsidRPr="00E971D9">
        <w:rPr>
          <w:rFonts w:ascii="Verdana" w:hAnsi="Verdana"/>
          <w:sz w:val="20"/>
          <w:szCs w:val="20"/>
          <w:lang w:val="fr-CA"/>
        </w:rPr>
        <w:t>af</w:t>
      </w:r>
      <w:r w:rsidR="00E971D9">
        <w:rPr>
          <w:rFonts w:ascii="Verdana" w:hAnsi="Verdana"/>
          <w:sz w:val="20"/>
          <w:szCs w:val="20"/>
          <w:lang w:val="fr-CA"/>
        </w:rPr>
        <w:t>in que tous les ministères de notre communauté de foi aient les ressources financières dont ils ont besoin</w:t>
      </w:r>
      <w:r w:rsidR="00546247" w:rsidRPr="00E971D9">
        <w:rPr>
          <w:rFonts w:ascii="Verdana" w:hAnsi="Verdana"/>
          <w:sz w:val="20"/>
          <w:szCs w:val="20"/>
          <w:lang w:val="fr-CA"/>
        </w:rPr>
        <w:t>.</w:t>
      </w:r>
    </w:p>
    <w:p w14:paraId="080CF529" w14:textId="2003DBA1" w:rsidR="00546247" w:rsidRPr="009538B2" w:rsidRDefault="00BE3A47" w:rsidP="00254ED4">
      <w:pPr>
        <w:jc w:val="center"/>
        <w:rPr>
          <w:rStyle w:val="lev"/>
          <w:rFonts w:ascii="Verdana" w:hAnsi="Verdana"/>
          <w:sz w:val="20"/>
          <w:szCs w:val="20"/>
          <w:lang w:val="fr-CA"/>
        </w:rPr>
      </w:pPr>
      <w:r w:rsidRPr="009538B2">
        <w:rPr>
          <w:rStyle w:val="lev"/>
          <w:rFonts w:ascii="Verdana" w:hAnsi="Verdana"/>
          <w:sz w:val="20"/>
          <w:szCs w:val="20"/>
          <w:lang w:val="fr-CA"/>
        </w:rPr>
        <w:t>Nos dons nous</w:t>
      </w:r>
      <w:r w:rsidR="008C673E" w:rsidRPr="009538B2">
        <w:rPr>
          <w:rStyle w:val="lev"/>
          <w:rFonts w:ascii="Verdana" w:hAnsi="Verdana"/>
          <w:sz w:val="20"/>
          <w:szCs w:val="20"/>
          <w:lang w:val="fr-CA"/>
        </w:rPr>
        <w:t xml:space="preserve"> permettent d’offrir un ministère fidèle</w:t>
      </w:r>
      <w:r w:rsidR="00546247" w:rsidRPr="009538B2">
        <w:rPr>
          <w:rStyle w:val="lev"/>
          <w:rFonts w:ascii="Verdana" w:hAnsi="Verdana"/>
          <w:sz w:val="20"/>
          <w:szCs w:val="20"/>
          <w:lang w:val="fr-CA"/>
        </w:rPr>
        <w:t>!</w:t>
      </w:r>
    </w:p>
    <w:p w14:paraId="7425CA75" w14:textId="1246FA34" w:rsidR="00546247" w:rsidRPr="00FA121D" w:rsidRDefault="009538B2" w:rsidP="00254ED4">
      <w:pPr>
        <w:jc w:val="center"/>
        <w:rPr>
          <w:rStyle w:val="lev"/>
          <w:rFonts w:ascii="Verdana" w:hAnsi="Verdana"/>
          <w:sz w:val="20"/>
          <w:szCs w:val="20"/>
          <w:lang w:val="fr-CA"/>
        </w:rPr>
      </w:pPr>
      <w:r w:rsidRPr="00FA121D">
        <w:rPr>
          <w:rStyle w:val="lev"/>
          <w:rFonts w:ascii="Verdana" w:hAnsi="Verdana"/>
          <w:sz w:val="20"/>
          <w:szCs w:val="20"/>
          <w:lang w:val="fr-CA"/>
        </w:rPr>
        <w:t xml:space="preserve">Nous vous invitons à lire notre histoire </w:t>
      </w:r>
      <w:r w:rsidR="00A30AE6" w:rsidRPr="00FA121D">
        <w:rPr>
          <w:rStyle w:val="lev"/>
          <w:rFonts w:ascii="Verdana" w:hAnsi="Verdana"/>
          <w:sz w:val="20"/>
          <w:szCs w:val="20"/>
          <w:lang w:val="fr-CA"/>
        </w:rPr>
        <w:t xml:space="preserve">et à </w:t>
      </w:r>
      <w:r w:rsidR="00FA121D" w:rsidRPr="00FA121D">
        <w:rPr>
          <w:rStyle w:val="lev"/>
          <w:rFonts w:ascii="Verdana" w:hAnsi="Verdana"/>
          <w:sz w:val="20"/>
          <w:szCs w:val="20"/>
          <w:lang w:val="fr-CA"/>
        </w:rPr>
        <w:t>réfléchir dans vos</w:t>
      </w:r>
      <w:r w:rsidR="00FA121D">
        <w:rPr>
          <w:rStyle w:val="lev"/>
          <w:rFonts w:ascii="Verdana" w:hAnsi="Verdana"/>
          <w:sz w:val="20"/>
          <w:szCs w:val="20"/>
          <w:lang w:val="fr-CA"/>
        </w:rPr>
        <w:t xml:space="preserve"> prières</w:t>
      </w:r>
      <w:r w:rsidR="00DC2C19" w:rsidRPr="00FA121D">
        <w:rPr>
          <w:rStyle w:val="lev"/>
          <w:rFonts w:ascii="Verdana" w:hAnsi="Verdana"/>
          <w:sz w:val="20"/>
          <w:szCs w:val="20"/>
          <w:lang w:val="fr-CA"/>
        </w:rPr>
        <w:t xml:space="preserve"> </w:t>
      </w:r>
      <w:r w:rsidR="00D22BEE" w:rsidRPr="00FA121D">
        <w:rPr>
          <w:rStyle w:val="lev"/>
          <w:rFonts w:ascii="Verdana" w:hAnsi="Verdana"/>
          <w:sz w:val="20"/>
          <w:szCs w:val="20"/>
          <w:lang w:val="fr-CA"/>
        </w:rPr>
        <w:br/>
      </w:r>
      <w:r w:rsidR="00E73BC5">
        <w:rPr>
          <w:rStyle w:val="lev"/>
          <w:rFonts w:ascii="Verdana" w:hAnsi="Verdana"/>
          <w:sz w:val="20"/>
          <w:szCs w:val="20"/>
          <w:lang w:val="fr-CA"/>
        </w:rPr>
        <w:t>à la réponse que vous indiquerez dans votre</w:t>
      </w:r>
      <w:r w:rsidR="00546247" w:rsidRPr="00FA121D">
        <w:rPr>
          <w:rStyle w:val="lev"/>
          <w:rFonts w:ascii="Verdana" w:hAnsi="Verdana"/>
          <w:sz w:val="20"/>
          <w:szCs w:val="20"/>
          <w:lang w:val="fr-CA"/>
        </w:rPr>
        <w:t xml:space="preserve"> </w:t>
      </w:r>
      <w:r w:rsidR="009B0C24" w:rsidRPr="001F5CCA">
        <w:rPr>
          <w:rStyle w:val="lev"/>
          <w:rFonts w:ascii="Verdana" w:hAnsi="Verdana"/>
          <w:i/>
          <w:sz w:val="20"/>
          <w:szCs w:val="20"/>
          <w:lang w:val="fr-CA"/>
        </w:rPr>
        <w:t>Estimation de don</w:t>
      </w:r>
      <w:r w:rsidR="002034D9" w:rsidRPr="001F5CCA">
        <w:rPr>
          <w:rStyle w:val="lev"/>
          <w:rFonts w:ascii="Verdana" w:hAnsi="Verdana"/>
          <w:i/>
          <w:sz w:val="20"/>
          <w:szCs w:val="20"/>
          <w:lang w:val="fr-CA"/>
        </w:rPr>
        <w:t>s</w:t>
      </w:r>
      <w:r w:rsidR="00E73BC5">
        <w:rPr>
          <w:rStyle w:val="lev"/>
          <w:rFonts w:ascii="Verdana" w:hAnsi="Verdana"/>
          <w:sz w:val="20"/>
          <w:szCs w:val="20"/>
          <w:lang w:val="fr-CA"/>
        </w:rPr>
        <w:t xml:space="preserve"> pour</w:t>
      </w:r>
      <w:r w:rsidR="00546247" w:rsidRPr="00FA121D">
        <w:rPr>
          <w:rStyle w:val="lev"/>
          <w:rFonts w:ascii="Verdana" w:hAnsi="Verdana"/>
          <w:sz w:val="20"/>
          <w:szCs w:val="20"/>
          <w:lang w:val="fr-CA"/>
        </w:rPr>
        <w:t xml:space="preserve"> 20</w:t>
      </w:r>
      <w:r w:rsidR="00A30D52" w:rsidRPr="00FA121D">
        <w:rPr>
          <w:rStyle w:val="lev"/>
          <w:rFonts w:ascii="Verdana" w:hAnsi="Verdana"/>
          <w:sz w:val="20"/>
          <w:szCs w:val="20"/>
          <w:lang w:val="fr-CA"/>
        </w:rPr>
        <w:t>_</w:t>
      </w:r>
      <w:r w:rsidR="00546247" w:rsidRPr="00FA121D">
        <w:rPr>
          <w:rStyle w:val="lev"/>
          <w:rFonts w:ascii="Verdana" w:hAnsi="Verdana"/>
          <w:sz w:val="20"/>
          <w:szCs w:val="20"/>
          <w:lang w:val="fr-CA"/>
        </w:rPr>
        <w:t>_.</w:t>
      </w:r>
    </w:p>
    <w:p w14:paraId="68D4DCEB" w14:textId="0E20192C" w:rsidR="001B745C" w:rsidRPr="003F2E7E" w:rsidRDefault="00345C83" w:rsidP="00C6394A">
      <w:pPr>
        <w:pStyle w:val="Titre2"/>
        <w:shd w:val="clear" w:color="auto" w:fill="D9D9D9" w:themeFill="background1" w:themeFillShade="D9"/>
        <w:tabs>
          <w:tab w:val="left" w:pos="6480"/>
        </w:tabs>
        <w:spacing w:after="120"/>
        <w:jc w:val="left"/>
        <w:rPr>
          <w:lang w:val="fr-CA"/>
        </w:rPr>
      </w:pPr>
      <w:r w:rsidRPr="00FA121D">
        <w:rPr>
          <w:rFonts w:ascii="Verdana" w:hAnsi="Verdana"/>
          <w:lang w:val="fr-CA"/>
        </w:rPr>
        <w:br w:type="page"/>
      </w:r>
      <w:r w:rsidR="009B0C24" w:rsidRPr="003F2E7E">
        <w:rPr>
          <w:lang w:val="fr-CA"/>
        </w:rPr>
        <w:lastRenderedPageBreak/>
        <w:t>CULTE</w:t>
      </w:r>
      <w:r w:rsidR="00161CA7" w:rsidRPr="003F2E7E">
        <w:rPr>
          <w:lang w:val="fr-CA"/>
        </w:rPr>
        <w:tab/>
      </w:r>
      <w:r w:rsidR="00C131AA" w:rsidRPr="003F2E7E">
        <w:rPr>
          <w:lang w:val="fr-CA"/>
        </w:rPr>
        <w:t>____________</w:t>
      </w:r>
      <w:r w:rsidR="009B0C24" w:rsidRPr="003F2E7E">
        <w:rPr>
          <w:lang w:val="fr-CA"/>
        </w:rPr>
        <w:t xml:space="preserve"> $</w:t>
      </w:r>
    </w:p>
    <w:p w14:paraId="492C0B4C" w14:textId="17829578" w:rsidR="00161CA7" w:rsidRPr="003F2E7E" w:rsidRDefault="003F2E7E" w:rsidP="00FA5D07">
      <w:pPr>
        <w:spacing w:after="200"/>
        <w:rPr>
          <w:rFonts w:ascii="Verdana" w:hAnsi="Verdana" w:cstheme="minorHAnsi"/>
          <w:sz w:val="20"/>
          <w:szCs w:val="20"/>
          <w:lang w:val="fr-CA"/>
        </w:rPr>
      </w:pPr>
      <w:r w:rsidRPr="003F2E7E">
        <w:rPr>
          <w:rFonts w:ascii="Verdana" w:hAnsi="Verdana" w:cstheme="minorHAnsi"/>
          <w:sz w:val="20"/>
          <w:szCs w:val="20"/>
          <w:lang w:val="fr-CA"/>
        </w:rPr>
        <w:t xml:space="preserve">Lors du culte, nous nous rassemblons en tant que communauté de foi </w:t>
      </w:r>
      <w:r w:rsidR="004F0F69">
        <w:rPr>
          <w:rFonts w:ascii="Verdana" w:hAnsi="Verdana" w:cstheme="minorHAnsi"/>
          <w:sz w:val="20"/>
          <w:szCs w:val="20"/>
          <w:lang w:val="fr-CA"/>
        </w:rPr>
        <w:t>et</w:t>
      </w:r>
      <w:r w:rsidRPr="003F2E7E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CB433D">
        <w:rPr>
          <w:rFonts w:ascii="Verdana" w:hAnsi="Verdana" w:cstheme="minorHAnsi"/>
          <w:sz w:val="20"/>
          <w:szCs w:val="20"/>
          <w:lang w:val="fr-CA"/>
        </w:rPr>
        <w:t xml:space="preserve">nous </w:t>
      </w:r>
      <w:r w:rsidRPr="003F2E7E">
        <w:rPr>
          <w:rFonts w:ascii="Verdana" w:hAnsi="Verdana" w:cstheme="minorHAnsi"/>
          <w:sz w:val="20"/>
          <w:szCs w:val="20"/>
          <w:lang w:val="fr-CA"/>
        </w:rPr>
        <w:t xml:space="preserve">célébrons la présence de Dieu et répondons à </w:t>
      </w:r>
      <w:r w:rsidR="00CB433D">
        <w:rPr>
          <w:rFonts w:ascii="Verdana" w:hAnsi="Verdana" w:cstheme="minorHAnsi"/>
          <w:sz w:val="20"/>
          <w:szCs w:val="20"/>
          <w:lang w:val="fr-CA"/>
        </w:rPr>
        <w:t xml:space="preserve">son appel </w:t>
      </w:r>
      <w:r w:rsidRPr="003F2E7E">
        <w:rPr>
          <w:rFonts w:ascii="Verdana" w:hAnsi="Verdana" w:cstheme="minorHAnsi"/>
          <w:sz w:val="20"/>
          <w:szCs w:val="20"/>
          <w:lang w:val="fr-CA"/>
        </w:rPr>
        <w:t xml:space="preserve">à servir </w:t>
      </w:r>
      <w:r w:rsidR="00CB433D">
        <w:rPr>
          <w:rFonts w:ascii="Verdana" w:hAnsi="Verdana" w:cstheme="minorHAnsi"/>
          <w:sz w:val="20"/>
          <w:szCs w:val="20"/>
          <w:lang w:val="fr-CA"/>
        </w:rPr>
        <w:t>le</w:t>
      </w:r>
      <w:r w:rsidRPr="003F2E7E">
        <w:rPr>
          <w:rFonts w:ascii="Verdana" w:hAnsi="Verdana" w:cstheme="minorHAnsi"/>
          <w:sz w:val="20"/>
          <w:szCs w:val="20"/>
          <w:lang w:val="fr-CA"/>
        </w:rPr>
        <w:t xml:space="preserve"> monde. Notre personnel ministériel, en collaboration avec notre organiste et notre comité </w:t>
      </w:r>
      <w:r w:rsidR="00D020E4">
        <w:rPr>
          <w:rFonts w:ascii="Verdana" w:hAnsi="Verdana" w:cstheme="minorHAnsi"/>
          <w:sz w:val="20"/>
          <w:szCs w:val="20"/>
          <w:lang w:val="fr-CA"/>
        </w:rPr>
        <w:t>des cultes</w:t>
      </w:r>
      <w:r w:rsidRPr="003F2E7E">
        <w:rPr>
          <w:rFonts w:ascii="Verdana" w:hAnsi="Verdana" w:cstheme="minorHAnsi"/>
          <w:sz w:val="20"/>
          <w:szCs w:val="20"/>
          <w:lang w:val="fr-CA"/>
        </w:rPr>
        <w:t xml:space="preserve">, prépare les </w:t>
      </w:r>
      <w:r w:rsidR="00ED1079">
        <w:rPr>
          <w:rFonts w:ascii="Verdana" w:hAnsi="Verdana" w:cstheme="minorHAnsi"/>
          <w:sz w:val="20"/>
          <w:szCs w:val="20"/>
          <w:lang w:val="fr-CA"/>
        </w:rPr>
        <w:t xml:space="preserve">célébrations liturgiques </w:t>
      </w:r>
      <w:r w:rsidRPr="003F2E7E">
        <w:rPr>
          <w:rFonts w:ascii="Verdana" w:hAnsi="Verdana" w:cstheme="minorHAnsi"/>
          <w:sz w:val="20"/>
          <w:szCs w:val="20"/>
          <w:lang w:val="fr-CA"/>
        </w:rPr>
        <w:t>hebdomadaires</w:t>
      </w:r>
      <w:r w:rsidR="00562CE6">
        <w:rPr>
          <w:rFonts w:ascii="Verdana" w:hAnsi="Verdana" w:cstheme="minorHAnsi"/>
          <w:sz w:val="20"/>
          <w:szCs w:val="20"/>
          <w:lang w:val="fr-CA"/>
        </w:rPr>
        <w:t xml:space="preserve">. </w:t>
      </w:r>
      <w:r w:rsidR="0039389B">
        <w:rPr>
          <w:rFonts w:ascii="Verdana" w:hAnsi="Verdana" w:cstheme="minorHAnsi"/>
          <w:sz w:val="20"/>
          <w:szCs w:val="20"/>
          <w:lang w:val="fr-CA"/>
        </w:rPr>
        <w:t>L</w:t>
      </w:r>
      <w:r w:rsidR="00562CE6">
        <w:rPr>
          <w:rFonts w:ascii="Verdana" w:hAnsi="Verdana" w:cstheme="minorHAnsi"/>
          <w:sz w:val="20"/>
          <w:szCs w:val="20"/>
          <w:lang w:val="fr-CA"/>
        </w:rPr>
        <w:t>es</w:t>
      </w:r>
      <w:r w:rsidRPr="003F2E7E">
        <w:rPr>
          <w:rFonts w:ascii="Verdana" w:hAnsi="Verdana" w:cstheme="minorHAnsi"/>
          <w:sz w:val="20"/>
          <w:szCs w:val="20"/>
          <w:lang w:val="fr-CA"/>
        </w:rPr>
        <w:t xml:space="preserve"> membres laï</w:t>
      </w:r>
      <w:r w:rsidR="00F63834">
        <w:rPr>
          <w:rFonts w:ascii="Verdana" w:hAnsi="Verdana" w:cstheme="minorHAnsi"/>
          <w:sz w:val="20"/>
          <w:szCs w:val="20"/>
          <w:lang w:val="fr-CA"/>
        </w:rPr>
        <w:t>ques</w:t>
      </w:r>
      <w:r w:rsidRPr="003F2E7E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562CE6">
        <w:rPr>
          <w:rFonts w:ascii="Verdana" w:hAnsi="Verdana" w:cstheme="minorHAnsi"/>
          <w:sz w:val="20"/>
          <w:szCs w:val="20"/>
          <w:lang w:val="fr-CA"/>
        </w:rPr>
        <w:t xml:space="preserve">sont </w:t>
      </w:r>
      <w:r w:rsidR="0039389B">
        <w:rPr>
          <w:rFonts w:ascii="Verdana" w:hAnsi="Verdana" w:cstheme="minorHAnsi"/>
          <w:sz w:val="20"/>
          <w:szCs w:val="20"/>
          <w:lang w:val="fr-CA"/>
        </w:rPr>
        <w:t xml:space="preserve">depuis longtemps </w:t>
      </w:r>
      <w:r w:rsidR="00562CE6">
        <w:rPr>
          <w:rFonts w:ascii="Verdana" w:hAnsi="Verdana" w:cstheme="minorHAnsi"/>
          <w:sz w:val="20"/>
          <w:szCs w:val="20"/>
          <w:lang w:val="fr-CA"/>
        </w:rPr>
        <w:t>très impliqués</w:t>
      </w:r>
      <w:r w:rsidR="001B2CC0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562CE6">
        <w:rPr>
          <w:rFonts w:ascii="Verdana" w:hAnsi="Verdana" w:cstheme="minorHAnsi"/>
          <w:sz w:val="20"/>
          <w:szCs w:val="20"/>
          <w:lang w:val="fr-CA"/>
        </w:rPr>
        <w:t xml:space="preserve">dans la </w:t>
      </w:r>
      <w:r w:rsidR="001B2CC0">
        <w:rPr>
          <w:rFonts w:ascii="Verdana" w:hAnsi="Verdana" w:cstheme="minorHAnsi"/>
          <w:sz w:val="20"/>
          <w:szCs w:val="20"/>
          <w:lang w:val="fr-CA"/>
        </w:rPr>
        <w:t>direction du</w:t>
      </w:r>
      <w:r w:rsidRPr="003F2E7E">
        <w:rPr>
          <w:rFonts w:ascii="Verdana" w:hAnsi="Verdana" w:cstheme="minorHAnsi"/>
          <w:sz w:val="20"/>
          <w:szCs w:val="20"/>
          <w:lang w:val="fr-CA"/>
        </w:rPr>
        <w:t xml:space="preserve"> culte. Nous </w:t>
      </w:r>
      <w:r w:rsidR="00115C39">
        <w:rPr>
          <w:rFonts w:ascii="Verdana" w:hAnsi="Verdana" w:cstheme="minorHAnsi"/>
          <w:sz w:val="20"/>
          <w:szCs w:val="20"/>
          <w:lang w:val="fr-CA"/>
        </w:rPr>
        <w:t>offrons</w:t>
      </w:r>
      <w:r w:rsidRPr="003F2E7E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115C39">
        <w:rPr>
          <w:rFonts w:ascii="Verdana" w:hAnsi="Verdana" w:cstheme="minorHAnsi"/>
          <w:sz w:val="20"/>
          <w:szCs w:val="20"/>
          <w:lang w:val="fr-CA"/>
        </w:rPr>
        <w:t>un culte</w:t>
      </w:r>
      <w:r w:rsidRPr="003F2E7E">
        <w:rPr>
          <w:rFonts w:ascii="Verdana" w:hAnsi="Verdana" w:cstheme="minorHAnsi"/>
          <w:sz w:val="20"/>
          <w:szCs w:val="20"/>
          <w:lang w:val="fr-CA"/>
        </w:rPr>
        <w:t xml:space="preserve"> chaque semaine à [heure] et des </w:t>
      </w:r>
      <w:r w:rsidR="00E82251">
        <w:rPr>
          <w:rFonts w:ascii="Verdana" w:hAnsi="Verdana" w:cstheme="minorHAnsi"/>
          <w:sz w:val="20"/>
          <w:szCs w:val="20"/>
          <w:lang w:val="fr-CA"/>
        </w:rPr>
        <w:t>célébrations</w:t>
      </w:r>
      <w:r w:rsidR="00242D54">
        <w:rPr>
          <w:rFonts w:ascii="Verdana" w:hAnsi="Verdana" w:cstheme="minorHAnsi"/>
          <w:sz w:val="20"/>
          <w:szCs w:val="20"/>
          <w:lang w:val="fr-CA"/>
        </w:rPr>
        <w:t xml:space="preserve"> spéciales</w:t>
      </w:r>
      <w:r w:rsidRPr="003F2E7E">
        <w:rPr>
          <w:rFonts w:ascii="Verdana" w:hAnsi="Verdana" w:cstheme="minorHAnsi"/>
          <w:sz w:val="20"/>
          <w:szCs w:val="20"/>
          <w:lang w:val="fr-CA"/>
        </w:rPr>
        <w:t xml:space="preserve"> à d</w:t>
      </w:r>
      <w:r>
        <w:rPr>
          <w:rFonts w:ascii="Verdana" w:hAnsi="Verdana" w:cstheme="minorHAnsi"/>
          <w:sz w:val="20"/>
          <w:szCs w:val="20"/>
          <w:lang w:val="fr-CA"/>
        </w:rPr>
        <w:t>’</w:t>
      </w:r>
      <w:r w:rsidRPr="003F2E7E">
        <w:rPr>
          <w:rFonts w:ascii="Verdana" w:hAnsi="Verdana" w:cstheme="minorHAnsi"/>
          <w:sz w:val="20"/>
          <w:szCs w:val="20"/>
          <w:lang w:val="fr-CA"/>
        </w:rPr>
        <w:t>autres moments</w:t>
      </w:r>
      <w:r w:rsidR="00161CA7" w:rsidRPr="003F2E7E">
        <w:rPr>
          <w:rFonts w:ascii="Verdana" w:hAnsi="Verdana" w:cstheme="minorHAnsi"/>
          <w:sz w:val="20"/>
          <w:szCs w:val="20"/>
          <w:lang w:val="fr-CA"/>
        </w:rPr>
        <w:t>.</w:t>
      </w:r>
    </w:p>
    <w:p w14:paraId="39BA39FA" w14:textId="47F95610" w:rsidR="00161CA7" w:rsidRPr="00B5374A" w:rsidRDefault="0082188E" w:rsidP="00CE2E3B">
      <w:pPr>
        <w:spacing w:after="0"/>
        <w:rPr>
          <w:rFonts w:ascii="Verdana" w:hAnsi="Verdana" w:cstheme="minorHAnsi"/>
          <w:sz w:val="20"/>
          <w:szCs w:val="20"/>
          <w:lang w:val="fr-CA"/>
        </w:rPr>
      </w:pPr>
      <w:r>
        <w:rPr>
          <w:rFonts w:ascii="Verdana" w:hAnsi="Verdana" w:cstheme="minorHAnsi"/>
          <w:sz w:val="20"/>
          <w:szCs w:val="20"/>
          <w:lang w:val="fr-CA"/>
        </w:rPr>
        <w:t>Ce</w:t>
      </w:r>
      <w:r w:rsidR="001114D3">
        <w:rPr>
          <w:rFonts w:ascii="Verdana" w:hAnsi="Verdana" w:cstheme="minorHAnsi"/>
          <w:sz w:val="20"/>
          <w:szCs w:val="20"/>
          <w:lang w:val="fr-CA"/>
        </w:rPr>
        <w:t>tte</w:t>
      </w:r>
      <w:r w:rsidR="00D41664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1114D3">
        <w:rPr>
          <w:rFonts w:ascii="Verdana" w:hAnsi="Verdana" w:cstheme="minorHAnsi"/>
          <w:sz w:val="20"/>
          <w:szCs w:val="20"/>
          <w:lang w:val="fr-CA"/>
        </w:rPr>
        <w:t>catégorie</w:t>
      </w:r>
      <w:r w:rsidR="00B5374A" w:rsidRPr="00B5374A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B5374A">
        <w:rPr>
          <w:rFonts w:ascii="Verdana" w:hAnsi="Verdana" w:cstheme="minorHAnsi"/>
          <w:sz w:val="20"/>
          <w:szCs w:val="20"/>
          <w:lang w:val="fr-CA"/>
        </w:rPr>
        <w:t>comprend </w:t>
      </w:r>
      <w:r w:rsidR="00D00A4D">
        <w:rPr>
          <w:rFonts w:ascii="Verdana" w:hAnsi="Verdana" w:cstheme="minorHAnsi"/>
          <w:sz w:val="20"/>
          <w:szCs w:val="20"/>
          <w:lang w:val="fr-CA"/>
        </w:rPr>
        <w:t>ce qui suit</w:t>
      </w:r>
      <w:r w:rsidR="00C20A64">
        <w:rPr>
          <w:rFonts w:ascii="Verdana" w:hAnsi="Verdana" w:cstheme="minorHAnsi"/>
          <w:sz w:val="20"/>
          <w:szCs w:val="20"/>
          <w:lang w:val="fr-CA"/>
        </w:rPr>
        <w:t> </w:t>
      </w:r>
      <w:r w:rsidR="00B5374A">
        <w:rPr>
          <w:rFonts w:ascii="Verdana" w:hAnsi="Verdana" w:cstheme="minorHAnsi"/>
          <w:sz w:val="20"/>
          <w:szCs w:val="20"/>
          <w:lang w:val="fr-CA"/>
        </w:rPr>
        <w:t>:</w:t>
      </w:r>
    </w:p>
    <w:p w14:paraId="384EFDB8" w14:textId="21927F2E" w:rsidR="00161CA7" w:rsidRPr="00154795" w:rsidRDefault="00D00A4D" w:rsidP="00DD6065">
      <w:pPr>
        <w:pStyle w:val="Paragraphedeliste"/>
        <w:tabs>
          <w:tab w:val="left" w:pos="720"/>
          <w:tab w:val="left" w:pos="5040"/>
          <w:tab w:val="left" w:pos="5400"/>
        </w:tabs>
        <w:spacing w:after="0"/>
        <w:rPr>
          <w:rFonts w:ascii="Verdana" w:hAnsi="Verdana" w:cstheme="minorHAnsi"/>
          <w:sz w:val="20"/>
          <w:szCs w:val="20"/>
          <w:lang w:val="fr-CA"/>
        </w:rPr>
      </w:pPr>
      <w:r w:rsidRPr="00154795">
        <w:rPr>
          <w:rFonts w:ascii="Verdana" w:hAnsi="Verdana" w:cstheme="minorHAnsi"/>
          <w:sz w:val="20"/>
          <w:szCs w:val="20"/>
          <w:lang w:val="fr-CA"/>
        </w:rPr>
        <w:t>leadership ministériel</w:t>
      </w:r>
      <w:r w:rsidR="00B76321" w:rsidRPr="00154795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B52188">
        <w:rPr>
          <w:rFonts w:ascii="Verdana" w:hAnsi="Verdana" w:cstheme="minorHAnsi"/>
          <w:sz w:val="20"/>
          <w:szCs w:val="20"/>
          <w:lang w:val="fr-CA"/>
        </w:rPr>
        <w:t>du</w:t>
      </w:r>
      <w:r w:rsidR="00B76321" w:rsidRPr="00154795">
        <w:rPr>
          <w:rFonts w:ascii="Verdana" w:hAnsi="Verdana" w:cstheme="minorHAnsi"/>
          <w:sz w:val="20"/>
          <w:szCs w:val="20"/>
          <w:lang w:val="fr-CA"/>
        </w:rPr>
        <w:t xml:space="preserve"> culte/</w:t>
      </w:r>
      <w:r w:rsidR="00154795">
        <w:rPr>
          <w:rFonts w:ascii="Verdana" w:hAnsi="Verdana" w:cstheme="minorHAnsi"/>
          <w:sz w:val="20"/>
          <w:szCs w:val="20"/>
          <w:lang w:val="fr-CA"/>
        </w:rPr>
        <w:t>prédication</w:t>
      </w:r>
      <w:r w:rsidR="002B665A">
        <w:rPr>
          <w:rFonts w:ascii="Verdana" w:hAnsi="Verdana" w:cstheme="minorHAnsi"/>
          <w:sz w:val="20"/>
          <w:szCs w:val="20"/>
          <w:lang w:val="fr-CA"/>
        </w:rPr>
        <w:t>;</w:t>
      </w:r>
      <w:r w:rsidR="00161CA7" w:rsidRPr="00154795">
        <w:rPr>
          <w:rFonts w:ascii="Verdana" w:hAnsi="Verdana" w:cstheme="minorHAnsi"/>
          <w:sz w:val="20"/>
          <w:szCs w:val="20"/>
          <w:lang w:val="fr-CA"/>
        </w:rPr>
        <w:tab/>
        <w:t>•</w:t>
      </w:r>
      <w:r w:rsidR="003519AD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9C4610">
        <w:rPr>
          <w:rFonts w:ascii="Verdana" w:hAnsi="Verdana" w:cstheme="minorHAnsi"/>
          <w:sz w:val="20"/>
          <w:szCs w:val="20"/>
          <w:lang w:val="fr-CA"/>
        </w:rPr>
        <w:t>ressources pour le culte</w:t>
      </w:r>
      <w:r w:rsidR="002B665A">
        <w:rPr>
          <w:rFonts w:ascii="Verdana" w:hAnsi="Verdana" w:cstheme="minorHAnsi"/>
          <w:sz w:val="20"/>
          <w:szCs w:val="20"/>
          <w:lang w:val="fr-CA"/>
        </w:rPr>
        <w:t>;</w:t>
      </w:r>
    </w:p>
    <w:p w14:paraId="496843C6" w14:textId="1EA1F114" w:rsidR="00161CA7" w:rsidRPr="00154795" w:rsidRDefault="00161CA7" w:rsidP="00DD6065">
      <w:pPr>
        <w:pStyle w:val="Paragraphedeliste"/>
        <w:tabs>
          <w:tab w:val="left" w:pos="720"/>
          <w:tab w:val="left" w:pos="5040"/>
          <w:tab w:val="left" w:pos="5400"/>
        </w:tabs>
        <w:spacing w:after="0"/>
        <w:rPr>
          <w:rFonts w:ascii="Verdana" w:hAnsi="Verdana" w:cstheme="minorHAnsi"/>
          <w:sz w:val="20"/>
          <w:szCs w:val="20"/>
          <w:lang w:val="fr-CA"/>
        </w:rPr>
      </w:pPr>
      <w:r w:rsidRPr="00154795">
        <w:rPr>
          <w:rFonts w:ascii="Verdana" w:hAnsi="Verdana" w:cstheme="minorHAnsi"/>
          <w:sz w:val="20"/>
          <w:szCs w:val="20"/>
          <w:lang w:val="fr-CA"/>
        </w:rPr>
        <w:t xml:space="preserve">instruments, </w:t>
      </w:r>
      <w:r w:rsidR="00154795" w:rsidRPr="00154795">
        <w:rPr>
          <w:rFonts w:ascii="Verdana" w:hAnsi="Verdana" w:cstheme="minorHAnsi"/>
          <w:sz w:val="20"/>
          <w:szCs w:val="20"/>
          <w:lang w:val="fr-CA"/>
        </w:rPr>
        <w:t>chorale</w:t>
      </w:r>
      <w:r w:rsidRPr="00154795">
        <w:rPr>
          <w:rFonts w:ascii="Verdana" w:hAnsi="Verdana" w:cstheme="minorHAnsi"/>
          <w:sz w:val="20"/>
          <w:szCs w:val="20"/>
          <w:lang w:val="fr-CA"/>
        </w:rPr>
        <w:t>, musi</w:t>
      </w:r>
      <w:r w:rsidR="00154795" w:rsidRPr="00154795">
        <w:rPr>
          <w:rFonts w:ascii="Verdana" w:hAnsi="Verdana" w:cstheme="minorHAnsi"/>
          <w:sz w:val="20"/>
          <w:szCs w:val="20"/>
          <w:lang w:val="fr-CA"/>
        </w:rPr>
        <w:t>que</w:t>
      </w:r>
      <w:r w:rsidRPr="00154795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154795" w:rsidRPr="00154795">
        <w:rPr>
          <w:rFonts w:ascii="Verdana" w:hAnsi="Verdana" w:cstheme="minorHAnsi"/>
          <w:sz w:val="20"/>
          <w:szCs w:val="20"/>
          <w:lang w:val="fr-CA"/>
        </w:rPr>
        <w:t>et</w:t>
      </w:r>
      <w:r w:rsidR="00154795">
        <w:rPr>
          <w:rFonts w:ascii="Verdana" w:hAnsi="Verdana" w:cstheme="minorHAnsi"/>
          <w:sz w:val="20"/>
          <w:szCs w:val="20"/>
          <w:lang w:val="fr-CA"/>
        </w:rPr>
        <w:t xml:space="preserve"> personnel</w:t>
      </w:r>
      <w:r w:rsidR="002B665A">
        <w:rPr>
          <w:rFonts w:ascii="Verdana" w:hAnsi="Verdana" w:cstheme="minorHAnsi"/>
          <w:sz w:val="20"/>
          <w:szCs w:val="20"/>
          <w:lang w:val="fr-CA"/>
        </w:rPr>
        <w:t>;</w:t>
      </w:r>
      <w:r w:rsidR="003519AD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DE759B" w:rsidRPr="00154795">
        <w:rPr>
          <w:rFonts w:ascii="Verdana" w:hAnsi="Verdana" w:cstheme="minorHAnsi"/>
          <w:sz w:val="20"/>
          <w:szCs w:val="20"/>
          <w:lang w:val="fr-CA"/>
        </w:rPr>
        <w:t>•</w:t>
      </w:r>
      <w:r w:rsidR="003519AD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D86F77">
        <w:rPr>
          <w:rFonts w:ascii="Verdana" w:hAnsi="Verdana" w:cstheme="minorHAnsi"/>
          <w:sz w:val="20"/>
          <w:szCs w:val="20"/>
          <w:lang w:val="fr-CA"/>
        </w:rPr>
        <w:t>recueils de cantiques ou</w:t>
      </w:r>
      <w:r w:rsidR="000006F1">
        <w:rPr>
          <w:rFonts w:ascii="Verdana" w:hAnsi="Verdana" w:cstheme="minorHAnsi"/>
          <w:sz w:val="20"/>
          <w:szCs w:val="20"/>
          <w:lang w:val="fr-CA"/>
        </w:rPr>
        <w:t xml:space="preserve"> projections</w:t>
      </w:r>
      <w:r w:rsidR="002B665A">
        <w:rPr>
          <w:rFonts w:ascii="Verdana" w:hAnsi="Verdana" w:cstheme="minorHAnsi"/>
          <w:sz w:val="20"/>
          <w:szCs w:val="20"/>
          <w:lang w:val="fr-CA"/>
        </w:rPr>
        <w:t>;</w:t>
      </w:r>
    </w:p>
    <w:p w14:paraId="3FFCEB28" w14:textId="3019E529" w:rsidR="00DE759B" w:rsidRPr="00B52188" w:rsidRDefault="00154795" w:rsidP="00DD6065">
      <w:pPr>
        <w:pStyle w:val="Paragraphedeliste"/>
        <w:tabs>
          <w:tab w:val="left" w:pos="720"/>
          <w:tab w:val="left" w:pos="5040"/>
          <w:tab w:val="left" w:pos="5400"/>
        </w:tabs>
        <w:spacing w:after="0"/>
        <w:rPr>
          <w:rFonts w:ascii="Verdana" w:hAnsi="Verdana" w:cstheme="minorHAnsi"/>
          <w:sz w:val="20"/>
          <w:szCs w:val="20"/>
          <w:lang w:val="fr-CA"/>
        </w:rPr>
      </w:pPr>
      <w:r w:rsidRPr="00B52188">
        <w:rPr>
          <w:rFonts w:ascii="Verdana" w:hAnsi="Verdana" w:cstheme="minorHAnsi"/>
          <w:sz w:val="20"/>
          <w:szCs w:val="20"/>
          <w:lang w:val="fr-CA"/>
        </w:rPr>
        <w:t>funérailles</w:t>
      </w:r>
      <w:r w:rsidR="00DE759B" w:rsidRPr="00B52188">
        <w:rPr>
          <w:rFonts w:ascii="Verdana" w:hAnsi="Verdana" w:cstheme="minorHAnsi"/>
          <w:sz w:val="20"/>
          <w:szCs w:val="20"/>
          <w:lang w:val="fr-CA"/>
        </w:rPr>
        <w:t xml:space="preserve">, </w:t>
      </w:r>
      <w:r w:rsidRPr="00B52188">
        <w:rPr>
          <w:rFonts w:ascii="Verdana" w:hAnsi="Verdana" w:cstheme="minorHAnsi"/>
          <w:sz w:val="20"/>
          <w:szCs w:val="20"/>
          <w:lang w:val="fr-CA"/>
        </w:rPr>
        <w:t>mariages</w:t>
      </w:r>
      <w:r w:rsidR="00DE759B" w:rsidRPr="00B52188">
        <w:rPr>
          <w:rFonts w:ascii="Verdana" w:hAnsi="Verdana" w:cstheme="minorHAnsi"/>
          <w:sz w:val="20"/>
          <w:szCs w:val="20"/>
          <w:lang w:val="fr-CA"/>
        </w:rPr>
        <w:t xml:space="preserve">, </w:t>
      </w:r>
      <w:r w:rsidR="00B52188" w:rsidRPr="00B52188">
        <w:rPr>
          <w:rFonts w:ascii="Verdana" w:hAnsi="Verdana" w:cstheme="minorHAnsi"/>
          <w:sz w:val="20"/>
          <w:szCs w:val="20"/>
          <w:lang w:val="fr-CA"/>
        </w:rPr>
        <w:t>baptêmes</w:t>
      </w:r>
      <w:r w:rsidR="00DE759B" w:rsidRPr="00B52188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B52188" w:rsidRPr="00B52188">
        <w:rPr>
          <w:rFonts w:ascii="Verdana" w:hAnsi="Verdana" w:cstheme="minorHAnsi"/>
          <w:sz w:val="20"/>
          <w:szCs w:val="20"/>
          <w:lang w:val="fr-CA"/>
        </w:rPr>
        <w:t>e</w:t>
      </w:r>
      <w:r w:rsidR="00B52188">
        <w:rPr>
          <w:rFonts w:ascii="Verdana" w:hAnsi="Verdana" w:cstheme="minorHAnsi"/>
          <w:sz w:val="20"/>
          <w:szCs w:val="20"/>
          <w:lang w:val="fr-CA"/>
        </w:rPr>
        <w:t>t documents</w:t>
      </w:r>
      <w:r w:rsidR="002B665A">
        <w:rPr>
          <w:rFonts w:ascii="Verdana" w:hAnsi="Verdana" w:cstheme="minorHAnsi"/>
          <w:sz w:val="20"/>
          <w:szCs w:val="20"/>
          <w:lang w:val="fr-CA"/>
        </w:rPr>
        <w:t>;</w:t>
      </w:r>
      <w:r w:rsidR="00DE759B" w:rsidRPr="00B52188">
        <w:rPr>
          <w:rFonts w:ascii="Verdana" w:hAnsi="Verdana" w:cstheme="minorHAnsi"/>
          <w:sz w:val="20"/>
          <w:szCs w:val="20"/>
          <w:lang w:val="fr-CA"/>
        </w:rPr>
        <w:tab/>
        <w:t>•</w:t>
      </w:r>
      <w:r w:rsidR="003519AD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78244F">
        <w:rPr>
          <w:rFonts w:ascii="Verdana" w:hAnsi="Verdana" w:cstheme="minorHAnsi"/>
          <w:sz w:val="20"/>
          <w:szCs w:val="20"/>
          <w:lang w:val="fr-CA"/>
        </w:rPr>
        <w:t>services spéciaux</w:t>
      </w:r>
      <w:r w:rsidR="002B665A">
        <w:rPr>
          <w:rFonts w:ascii="Verdana" w:hAnsi="Verdana" w:cstheme="minorHAnsi"/>
          <w:sz w:val="20"/>
          <w:szCs w:val="20"/>
          <w:lang w:val="fr-CA"/>
        </w:rPr>
        <w:t>;</w:t>
      </w:r>
    </w:p>
    <w:p w14:paraId="64D62A68" w14:textId="7F9397B1" w:rsidR="00DE759B" w:rsidRPr="00A7217F" w:rsidRDefault="00056984" w:rsidP="00DD6065">
      <w:pPr>
        <w:pStyle w:val="Paragraphedeliste"/>
        <w:tabs>
          <w:tab w:val="left" w:pos="720"/>
          <w:tab w:val="left" w:pos="5040"/>
          <w:tab w:val="left" w:pos="5400"/>
        </w:tabs>
        <w:spacing w:after="0"/>
        <w:rPr>
          <w:rFonts w:ascii="Verdana" w:hAnsi="Verdana" w:cstheme="minorHAnsi"/>
          <w:sz w:val="20"/>
          <w:szCs w:val="20"/>
          <w:lang w:val="fr-CA"/>
        </w:rPr>
      </w:pPr>
      <w:r w:rsidRPr="00A7217F">
        <w:rPr>
          <w:rFonts w:ascii="Verdana" w:hAnsi="Verdana" w:cstheme="minorHAnsi"/>
          <w:sz w:val="20"/>
          <w:szCs w:val="20"/>
          <w:lang w:val="fr-CA"/>
        </w:rPr>
        <w:t xml:space="preserve">banderoles et </w:t>
      </w:r>
      <w:r w:rsidR="00DE759B" w:rsidRPr="00A7217F">
        <w:rPr>
          <w:rFonts w:ascii="Verdana" w:hAnsi="Verdana" w:cstheme="minorHAnsi"/>
          <w:sz w:val="20"/>
          <w:szCs w:val="20"/>
          <w:lang w:val="fr-CA"/>
        </w:rPr>
        <w:t>d</w:t>
      </w:r>
      <w:r w:rsidR="00C416EC" w:rsidRPr="00A7217F">
        <w:rPr>
          <w:rFonts w:ascii="Verdana" w:hAnsi="Verdana" w:cstheme="minorHAnsi"/>
          <w:sz w:val="20"/>
          <w:szCs w:val="20"/>
          <w:lang w:val="fr-CA"/>
        </w:rPr>
        <w:t>é</w:t>
      </w:r>
      <w:r w:rsidR="00DE759B" w:rsidRPr="00A7217F">
        <w:rPr>
          <w:rFonts w:ascii="Verdana" w:hAnsi="Verdana" w:cstheme="minorHAnsi"/>
          <w:sz w:val="20"/>
          <w:szCs w:val="20"/>
          <w:lang w:val="fr-CA"/>
        </w:rPr>
        <w:t>coration</w:t>
      </w:r>
      <w:r w:rsidR="00B52188" w:rsidRPr="00A7217F">
        <w:rPr>
          <w:rFonts w:ascii="Verdana" w:hAnsi="Verdana" w:cstheme="minorHAnsi"/>
          <w:sz w:val="20"/>
          <w:szCs w:val="20"/>
          <w:lang w:val="fr-CA"/>
        </w:rPr>
        <w:t>s</w:t>
      </w:r>
      <w:r w:rsidR="002B665A">
        <w:rPr>
          <w:rFonts w:ascii="Verdana" w:hAnsi="Verdana" w:cstheme="minorHAnsi"/>
          <w:sz w:val="20"/>
          <w:szCs w:val="20"/>
          <w:lang w:val="fr-CA"/>
        </w:rPr>
        <w:t>;</w:t>
      </w:r>
      <w:r w:rsidR="003519AD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DE759B" w:rsidRPr="00A7217F">
        <w:rPr>
          <w:rFonts w:ascii="Verdana" w:hAnsi="Verdana" w:cstheme="minorHAnsi"/>
          <w:sz w:val="20"/>
          <w:szCs w:val="20"/>
          <w:lang w:val="fr-CA"/>
        </w:rPr>
        <w:t>•</w:t>
      </w:r>
      <w:r w:rsidR="003519AD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3C7F97">
        <w:rPr>
          <w:rFonts w:ascii="Verdana" w:hAnsi="Verdana" w:cstheme="minorHAnsi"/>
          <w:sz w:val="20"/>
          <w:szCs w:val="20"/>
          <w:lang w:val="fr-CA"/>
        </w:rPr>
        <w:t>fournitures et soutien technologiques</w:t>
      </w:r>
      <w:r w:rsidR="002B665A">
        <w:rPr>
          <w:rFonts w:ascii="Verdana" w:hAnsi="Verdana" w:cstheme="minorHAnsi"/>
          <w:sz w:val="20"/>
          <w:szCs w:val="20"/>
          <w:lang w:val="fr-CA"/>
        </w:rPr>
        <w:t>;</w:t>
      </w:r>
    </w:p>
    <w:p w14:paraId="0725BF90" w14:textId="1E4F7F8C" w:rsidR="00DE759B" w:rsidRPr="000B6C55" w:rsidRDefault="000B6C55" w:rsidP="00DD6065">
      <w:pPr>
        <w:pStyle w:val="Paragraphedeliste"/>
        <w:tabs>
          <w:tab w:val="left" w:pos="720"/>
          <w:tab w:val="left" w:pos="5040"/>
          <w:tab w:val="left" w:pos="5400"/>
        </w:tabs>
        <w:spacing w:after="0"/>
        <w:rPr>
          <w:rFonts w:ascii="Verdana" w:hAnsi="Verdana" w:cstheme="minorHAnsi"/>
          <w:sz w:val="20"/>
          <w:szCs w:val="20"/>
          <w:lang w:val="fr-CA"/>
        </w:rPr>
      </w:pPr>
      <w:r w:rsidRPr="000B6C55">
        <w:rPr>
          <w:rFonts w:ascii="Verdana" w:hAnsi="Verdana" w:cstheme="minorHAnsi"/>
          <w:sz w:val="20"/>
          <w:szCs w:val="20"/>
          <w:lang w:val="fr-CA"/>
        </w:rPr>
        <w:t>lecteurs et lectrices des É</w:t>
      </w:r>
      <w:r>
        <w:rPr>
          <w:rFonts w:ascii="Verdana" w:hAnsi="Verdana" w:cstheme="minorHAnsi"/>
          <w:sz w:val="20"/>
          <w:szCs w:val="20"/>
          <w:lang w:val="fr-CA"/>
        </w:rPr>
        <w:t>critures</w:t>
      </w:r>
      <w:r w:rsidR="002B665A">
        <w:rPr>
          <w:rFonts w:ascii="Verdana" w:hAnsi="Verdana" w:cstheme="minorHAnsi"/>
          <w:sz w:val="20"/>
          <w:szCs w:val="20"/>
          <w:lang w:val="fr-CA"/>
        </w:rPr>
        <w:t>;</w:t>
      </w:r>
      <w:r w:rsidR="003519AD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DE759B" w:rsidRPr="000B6C55">
        <w:rPr>
          <w:rFonts w:ascii="Verdana" w:hAnsi="Verdana" w:cstheme="minorHAnsi"/>
          <w:sz w:val="20"/>
          <w:szCs w:val="20"/>
          <w:lang w:val="fr-CA"/>
        </w:rPr>
        <w:t>•</w:t>
      </w:r>
      <w:r w:rsidR="003519AD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124D4E">
        <w:rPr>
          <w:rFonts w:ascii="Verdana" w:hAnsi="Verdana" w:cstheme="minorHAnsi"/>
          <w:sz w:val="20"/>
          <w:szCs w:val="20"/>
          <w:lang w:val="fr-CA"/>
        </w:rPr>
        <w:t>placeurs</w:t>
      </w:r>
      <w:r w:rsidR="002745EC">
        <w:rPr>
          <w:rFonts w:ascii="Verdana" w:hAnsi="Verdana" w:cstheme="minorHAnsi"/>
          <w:sz w:val="20"/>
          <w:szCs w:val="20"/>
          <w:lang w:val="fr-CA"/>
        </w:rPr>
        <w:t xml:space="preserve"> et placeuses, </w:t>
      </w:r>
      <w:r w:rsidR="00124D4E">
        <w:rPr>
          <w:rFonts w:ascii="Verdana" w:hAnsi="Verdana" w:cstheme="minorHAnsi"/>
          <w:sz w:val="20"/>
          <w:szCs w:val="20"/>
          <w:lang w:val="fr-CA"/>
        </w:rPr>
        <w:t xml:space="preserve">responsables </w:t>
      </w:r>
      <w:r w:rsidR="00B31E8F">
        <w:rPr>
          <w:rFonts w:ascii="Verdana" w:hAnsi="Verdana" w:cstheme="minorHAnsi"/>
          <w:sz w:val="20"/>
          <w:szCs w:val="20"/>
          <w:lang w:val="fr-CA"/>
        </w:rPr>
        <w:t xml:space="preserve">de l’accueil et du </w:t>
      </w:r>
      <w:r w:rsidR="00124D4E">
        <w:rPr>
          <w:rFonts w:ascii="Verdana" w:hAnsi="Verdana" w:cstheme="minorHAnsi"/>
          <w:sz w:val="20"/>
          <w:szCs w:val="20"/>
          <w:lang w:val="fr-CA"/>
        </w:rPr>
        <w:t>compte</w:t>
      </w:r>
      <w:r w:rsidR="002B665A">
        <w:rPr>
          <w:rFonts w:ascii="Verdana" w:hAnsi="Verdana" w:cstheme="minorHAnsi"/>
          <w:sz w:val="20"/>
          <w:szCs w:val="20"/>
          <w:lang w:val="fr-CA"/>
        </w:rPr>
        <w:t>;</w:t>
      </w:r>
    </w:p>
    <w:p w14:paraId="4E329A61" w14:textId="67746896" w:rsidR="008A7E29" w:rsidRPr="009C4610" w:rsidRDefault="000B6C55" w:rsidP="00A73998">
      <w:pPr>
        <w:pStyle w:val="Paragraphedeliste"/>
        <w:tabs>
          <w:tab w:val="left" w:pos="720"/>
          <w:tab w:val="left" w:pos="5040"/>
          <w:tab w:val="left" w:pos="5400"/>
        </w:tabs>
        <w:spacing w:after="280"/>
        <w:rPr>
          <w:rFonts w:ascii="Verdana" w:hAnsi="Verdana" w:cstheme="minorHAnsi"/>
          <w:sz w:val="20"/>
          <w:szCs w:val="20"/>
          <w:lang w:val="fr-CA"/>
        </w:rPr>
      </w:pPr>
      <w:r w:rsidRPr="009C4610">
        <w:rPr>
          <w:rFonts w:ascii="Verdana" w:hAnsi="Verdana" w:cstheme="minorHAnsi"/>
          <w:sz w:val="20"/>
          <w:szCs w:val="20"/>
          <w:lang w:val="fr-CA"/>
        </w:rPr>
        <w:t>fournitures </w:t>
      </w:r>
      <w:r w:rsidR="00DE759B" w:rsidRPr="009C4610">
        <w:rPr>
          <w:rFonts w:ascii="Verdana" w:hAnsi="Verdana" w:cstheme="minorHAnsi"/>
          <w:sz w:val="20"/>
          <w:szCs w:val="20"/>
          <w:lang w:val="fr-CA"/>
        </w:rPr>
        <w:t xml:space="preserve">: bulletins, </w:t>
      </w:r>
      <w:r w:rsidRPr="009C4610">
        <w:rPr>
          <w:rFonts w:ascii="Verdana" w:hAnsi="Verdana" w:cstheme="minorHAnsi"/>
          <w:sz w:val="20"/>
          <w:szCs w:val="20"/>
          <w:lang w:val="fr-CA"/>
        </w:rPr>
        <w:t>enveloppes pour les offrandes</w:t>
      </w:r>
      <w:r w:rsidR="00DE759B" w:rsidRPr="009C4610">
        <w:rPr>
          <w:rFonts w:ascii="Verdana" w:hAnsi="Verdana" w:cstheme="minorHAnsi"/>
          <w:sz w:val="20"/>
          <w:szCs w:val="20"/>
          <w:lang w:val="fr-CA"/>
        </w:rPr>
        <w:t>, etc.</w:t>
      </w:r>
      <w:r w:rsidR="002B665A">
        <w:rPr>
          <w:rFonts w:ascii="Verdana" w:hAnsi="Verdana" w:cstheme="minorHAnsi"/>
          <w:sz w:val="20"/>
          <w:szCs w:val="20"/>
          <w:lang w:val="fr-CA"/>
        </w:rPr>
        <w:t xml:space="preserve">; </w:t>
      </w:r>
      <w:r w:rsidR="00DE759B" w:rsidRPr="009C4610">
        <w:rPr>
          <w:rFonts w:ascii="Verdana" w:hAnsi="Verdana" w:cstheme="minorHAnsi"/>
          <w:sz w:val="20"/>
          <w:szCs w:val="20"/>
          <w:lang w:val="fr-CA"/>
        </w:rPr>
        <w:t>•</w:t>
      </w:r>
      <w:r w:rsidR="00124D4E">
        <w:rPr>
          <w:rFonts w:ascii="Verdana" w:hAnsi="Verdana" w:cstheme="minorHAnsi"/>
          <w:sz w:val="20"/>
          <w:szCs w:val="20"/>
          <w:lang w:val="fr-CA"/>
        </w:rPr>
        <w:t xml:space="preserve"> lieu de culte et de préparation</w:t>
      </w:r>
      <w:r w:rsidR="002B665A">
        <w:rPr>
          <w:rFonts w:ascii="Verdana" w:hAnsi="Verdana" w:cstheme="minorHAnsi"/>
          <w:sz w:val="20"/>
          <w:szCs w:val="20"/>
          <w:lang w:val="fr-CA"/>
        </w:rPr>
        <w:t>.</w:t>
      </w:r>
    </w:p>
    <w:p w14:paraId="06595562" w14:textId="448A7D57" w:rsidR="008A7E29" w:rsidRPr="000971CE" w:rsidRDefault="000971CE" w:rsidP="00A92176">
      <w:pPr>
        <w:pStyle w:val="Titre2"/>
        <w:shd w:val="clear" w:color="auto" w:fill="D9D9D9" w:themeFill="background1" w:themeFillShade="D9"/>
        <w:tabs>
          <w:tab w:val="left" w:pos="6480"/>
        </w:tabs>
        <w:spacing w:after="120"/>
        <w:jc w:val="left"/>
        <w:rPr>
          <w:lang w:val="fr-CA"/>
        </w:rPr>
      </w:pPr>
      <w:r w:rsidRPr="000971CE">
        <w:rPr>
          <w:lang w:val="fr-CA"/>
        </w:rPr>
        <w:t xml:space="preserve">ÉDUCATION </w:t>
      </w:r>
      <w:r w:rsidR="00F5612C">
        <w:rPr>
          <w:lang w:val="fr-CA"/>
        </w:rPr>
        <w:t xml:space="preserve">À LA FOI </w:t>
      </w:r>
      <w:r w:rsidRPr="000971CE">
        <w:rPr>
          <w:lang w:val="fr-CA"/>
        </w:rPr>
        <w:t>E</w:t>
      </w:r>
      <w:r>
        <w:rPr>
          <w:lang w:val="fr-CA"/>
        </w:rPr>
        <w:t xml:space="preserve">T DÉVELOPPEMENT DE LA FOI </w:t>
      </w:r>
      <w:r w:rsidR="00DE759B" w:rsidRPr="000971CE">
        <w:rPr>
          <w:lang w:val="fr-CA"/>
        </w:rPr>
        <w:t>__________</w:t>
      </w:r>
      <w:r w:rsidR="008A7E29" w:rsidRPr="000971CE">
        <w:rPr>
          <w:lang w:val="fr-CA"/>
        </w:rPr>
        <w:t>_</w:t>
      </w:r>
      <w:r>
        <w:rPr>
          <w:lang w:val="fr-CA"/>
        </w:rPr>
        <w:t xml:space="preserve"> $</w:t>
      </w:r>
    </w:p>
    <w:p w14:paraId="16A4C4AF" w14:textId="1D3667FA" w:rsidR="002E668B" w:rsidRDefault="002E668B" w:rsidP="00FA5D07">
      <w:pPr>
        <w:spacing w:after="200"/>
        <w:rPr>
          <w:rFonts w:ascii="Verdana" w:hAnsi="Verdana"/>
          <w:sz w:val="20"/>
          <w:szCs w:val="20"/>
          <w:lang w:val="fr-CA"/>
        </w:rPr>
      </w:pPr>
      <w:r w:rsidRPr="002E668B">
        <w:rPr>
          <w:rFonts w:ascii="Verdana" w:hAnsi="Verdana"/>
          <w:sz w:val="20"/>
          <w:szCs w:val="20"/>
          <w:lang w:val="fr-CA"/>
        </w:rPr>
        <w:t>Nous soutenons l</w:t>
      </w:r>
      <w:r>
        <w:rPr>
          <w:rFonts w:ascii="Verdana" w:hAnsi="Verdana"/>
          <w:sz w:val="20"/>
          <w:szCs w:val="20"/>
          <w:lang w:val="fr-CA"/>
        </w:rPr>
        <w:t>’</w:t>
      </w:r>
      <w:r w:rsidRPr="002E668B">
        <w:rPr>
          <w:rFonts w:ascii="Verdana" w:hAnsi="Verdana"/>
          <w:sz w:val="20"/>
          <w:szCs w:val="20"/>
          <w:lang w:val="fr-CA"/>
        </w:rPr>
        <w:t xml:space="preserve">apprentissage continu pour aider chacun </w:t>
      </w:r>
      <w:r w:rsidR="002043E4">
        <w:rPr>
          <w:rFonts w:ascii="Verdana" w:hAnsi="Verdana"/>
          <w:sz w:val="20"/>
          <w:szCs w:val="20"/>
          <w:lang w:val="fr-CA"/>
        </w:rPr>
        <w:t xml:space="preserve">et chacune </w:t>
      </w:r>
      <w:r w:rsidRPr="002E668B">
        <w:rPr>
          <w:rFonts w:ascii="Verdana" w:hAnsi="Verdana"/>
          <w:sz w:val="20"/>
          <w:szCs w:val="20"/>
          <w:lang w:val="fr-CA"/>
        </w:rPr>
        <w:t>d</w:t>
      </w:r>
      <w:r>
        <w:rPr>
          <w:rFonts w:ascii="Verdana" w:hAnsi="Verdana"/>
          <w:sz w:val="20"/>
          <w:szCs w:val="20"/>
          <w:lang w:val="fr-CA"/>
        </w:rPr>
        <w:t>’</w:t>
      </w:r>
      <w:r w:rsidRPr="002E668B">
        <w:rPr>
          <w:rFonts w:ascii="Verdana" w:hAnsi="Verdana"/>
          <w:sz w:val="20"/>
          <w:szCs w:val="20"/>
          <w:lang w:val="fr-CA"/>
        </w:rPr>
        <w:t>entre nous à progresser dans sa connaissance de ce que signifie être le peuple de Dieu dans notre monde.</w:t>
      </w:r>
    </w:p>
    <w:p w14:paraId="475B62BD" w14:textId="71F37C5E" w:rsidR="002043E4" w:rsidRDefault="002043E4" w:rsidP="00087D27">
      <w:pPr>
        <w:spacing w:after="200"/>
        <w:rPr>
          <w:rFonts w:ascii="Verdana" w:hAnsi="Verdana"/>
          <w:sz w:val="20"/>
          <w:szCs w:val="20"/>
          <w:lang w:val="fr-CA"/>
        </w:rPr>
      </w:pPr>
      <w:r w:rsidRPr="002043E4">
        <w:rPr>
          <w:rFonts w:ascii="Verdana" w:hAnsi="Verdana"/>
          <w:sz w:val="20"/>
          <w:szCs w:val="20"/>
          <w:lang w:val="fr-CA"/>
        </w:rPr>
        <w:t xml:space="preserve">Nous </w:t>
      </w:r>
      <w:r w:rsidR="007934E1">
        <w:rPr>
          <w:rFonts w:ascii="Verdana" w:hAnsi="Verdana"/>
          <w:sz w:val="20"/>
          <w:szCs w:val="20"/>
          <w:lang w:val="fr-CA"/>
        </w:rPr>
        <w:t>accueillons les</w:t>
      </w:r>
      <w:r w:rsidRPr="002043E4">
        <w:rPr>
          <w:rFonts w:ascii="Verdana" w:hAnsi="Verdana"/>
          <w:sz w:val="20"/>
          <w:szCs w:val="20"/>
          <w:lang w:val="fr-CA"/>
        </w:rPr>
        <w:t xml:space="preserve"> enfants et </w:t>
      </w:r>
      <w:r w:rsidR="00C819B1">
        <w:rPr>
          <w:rFonts w:ascii="Verdana" w:hAnsi="Verdana"/>
          <w:sz w:val="20"/>
          <w:szCs w:val="20"/>
          <w:lang w:val="fr-CA"/>
        </w:rPr>
        <w:t>les</w:t>
      </w:r>
      <w:r w:rsidRPr="002043E4">
        <w:rPr>
          <w:rFonts w:ascii="Verdana" w:hAnsi="Verdana"/>
          <w:sz w:val="20"/>
          <w:szCs w:val="20"/>
          <w:lang w:val="fr-CA"/>
        </w:rPr>
        <w:t xml:space="preserve"> jeunes, de la maternelle à la huitième année, à</w:t>
      </w:r>
      <w:r w:rsidR="00CA45E2">
        <w:rPr>
          <w:rFonts w:ascii="Verdana" w:hAnsi="Verdana"/>
          <w:sz w:val="20"/>
          <w:szCs w:val="20"/>
          <w:lang w:val="fr-CA"/>
        </w:rPr>
        <w:t xml:space="preserve"> compter de 10</w:t>
      </w:r>
      <w:r w:rsidR="00C20A64">
        <w:rPr>
          <w:rFonts w:ascii="Verdana" w:hAnsi="Verdana"/>
          <w:sz w:val="20"/>
          <w:szCs w:val="20"/>
          <w:lang w:val="fr-CA"/>
        </w:rPr>
        <w:t> h </w:t>
      </w:r>
      <w:r w:rsidR="00CA45E2">
        <w:rPr>
          <w:rFonts w:ascii="Verdana" w:hAnsi="Verdana"/>
          <w:sz w:val="20"/>
          <w:szCs w:val="20"/>
          <w:lang w:val="fr-CA"/>
        </w:rPr>
        <w:t>30 à</w:t>
      </w:r>
      <w:r w:rsidRPr="002043E4">
        <w:rPr>
          <w:rFonts w:ascii="Verdana" w:hAnsi="Verdana"/>
          <w:sz w:val="20"/>
          <w:szCs w:val="20"/>
          <w:lang w:val="fr-CA"/>
        </w:rPr>
        <w:t xml:space="preserve"> l</w:t>
      </w:r>
      <w:r>
        <w:rPr>
          <w:rFonts w:ascii="Verdana" w:hAnsi="Verdana"/>
          <w:sz w:val="20"/>
          <w:szCs w:val="20"/>
          <w:lang w:val="fr-CA"/>
        </w:rPr>
        <w:t>’</w:t>
      </w:r>
      <w:r w:rsidRPr="002043E4">
        <w:rPr>
          <w:rFonts w:ascii="Verdana" w:hAnsi="Verdana"/>
          <w:sz w:val="20"/>
          <w:szCs w:val="20"/>
          <w:lang w:val="fr-CA"/>
        </w:rPr>
        <w:t xml:space="preserve">école </w:t>
      </w:r>
      <w:r w:rsidR="002F40BA">
        <w:rPr>
          <w:rFonts w:ascii="Verdana" w:hAnsi="Verdana"/>
          <w:sz w:val="20"/>
          <w:szCs w:val="20"/>
          <w:lang w:val="fr-CA"/>
        </w:rPr>
        <w:t>du</w:t>
      </w:r>
      <w:r w:rsidRPr="002043E4">
        <w:rPr>
          <w:rFonts w:ascii="Verdana" w:hAnsi="Verdana"/>
          <w:sz w:val="20"/>
          <w:szCs w:val="20"/>
          <w:lang w:val="fr-CA"/>
        </w:rPr>
        <w:t xml:space="preserve"> dimanche</w:t>
      </w:r>
      <w:r w:rsidR="001F66F1">
        <w:rPr>
          <w:rFonts w:ascii="Verdana" w:hAnsi="Verdana"/>
          <w:sz w:val="20"/>
          <w:szCs w:val="20"/>
          <w:lang w:val="fr-CA"/>
        </w:rPr>
        <w:t xml:space="preserve">, </w:t>
      </w:r>
      <w:r w:rsidR="00454ADB">
        <w:rPr>
          <w:rFonts w:ascii="Verdana" w:hAnsi="Verdana"/>
          <w:sz w:val="20"/>
          <w:szCs w:val="20"/>
          <w:lang w:val="fr-CA"/>
        </w:rPr>
        <w:t>pendant</w:t>
      </w:r>
      <w:r w:rsidR="001F66F1">
        <w:rPr>
          <w:rFonts w:ascii="Verdana" w:hAnsi="Verdana"/>
          <w:sz w:val="20"/>
          <w:szCs w:val="20"/>
          <w:lang w:val="fr-CA"/>
        </w:rPr>
        <w:t xml:space="preserve"> </w:t>
      </w:r>
      <w:r w:rsidRPr="002043E4">
        <w:rPr>
          <w:rFonts w:ascii="Verdana" w:hAnsi="Verdana"/>
          <w:sz w:val="20"/>
          <w:szCs w:val="20"/>
          <w:lang w:val="fr-CA"/>
        </w:rPr>
        <w:t>l</w:t>
      </w:r>
      <w:r>
        <w:rPr>
          <w:rFonts w:ascii="Verdana" w:hAnsi="Verdana"/>
          <w:sz w:val="20"/>
          <w:szCs w:val="20"/>
          <w:lang w:val="fr-CA"/>
        </w:rPr>
        <w:t>’</w:t>
      </w:r>
      <w:r w:rsidRPr="002043E4">
        <w:rPr>
          <w:rFonts w:ascii="Verdana" w:hAnsi="Verdana"/>
          <w:sz w:val="20"/>
          <w:szCs w:val="20"/>
          <w:lang w:val="fr-CA"/>
        </w:rPr>
        <w:t xml:space="preserve">heure du </w:t>
      </w:r>
      <w:r w:rsidR="00D27FAC">
        <w:rPr>
          <w:rFonts w:ascii="Verdana" w:hAnsi="Verdana"/>
          <w:sz w:val="20"/>
          <w:szCs w:val="20"/>
          <w:lang w:val="fr-CA"/>
        </w:rPr>
        <w:t>culte</w:t>
      </w:r>
      <w:r w:rsidRPr="002043E4">
        <w:rPr>
          <w:rFonts w:ascii="Verdana" w:hAnsi="Verdana"/>
          <w:sz w:val="20"/>
          <w:szCs w:val="20"/>
          <w:lang w:val="fr-CA"/>
        </w:rPr>
        <w:t>. Un</w:t>
      </w:r>
      <w:r w:rsidR="00CA45E2">
        <w:rPr>
          <w:rFonts w:ascii="Verdana" w:hAnsi="Verdana"/>
          <w:sz w:val="20"/>
          <w:szCs w:val="20"/>
          <w:lang w:val="fr-CA"/>
        </w:rPr>
        <w:t xml:space="preserve"> service de garde </w:t>
      </w:r>
      <w:r w:rsidRPr="002043E4">
        <w:rPr>
          <w:rFonts w:ascii="Verdana" w:hAnsi="Verdana"/>
          <w:sz w:val="20"/>
          <w:szCs w:val="20"/>
          <w:lang w:val="fr-CA"/>
        </w:rPr>
        <w:t xml:space="preserve">est </w:t>
      </w:r>
      <w:r w:rsidR="00CA45E2">
        <w:rPr>
          <w:rFonts w:ascii="Verdana" w:hAnsi="Verdana"/>
          <w:sz w:val="20"/>
          <w:szCs w:val="20"/>
          <w:lang w:val="fr-CA"/>
        </w:rPr>
        <w:t>offert</w:t>
      </w:r>
      <w:r w:rsidRPr="002043E4">
        <w:rPr>
          <w:rFonts w:ascii="Verdana" w:hAnsi="Verdana"/>
          <w:sz w:val="20"/>
          <w:szCs w:val="20"/>
          <w:lang w:val="fr-CA"/>
        </w:rPr>
        <w:t xml:space="preserve"> pour les bébés et les jeunes enfants jusqu</w:t>
      </w:r>
      <w:r>
        <w:rPr>
          <w:rFonts w:ascii="Verdana" w:hAnsi="Verdana"/>
          <w:sz w:val="20"/>
          <w:szCs w:val="20"/>
          <w:lang w:val="fr-CA"/>
        </w:rPr>
        <w:t>’</w:t>
      </w:r>
      <w:r w:rsidRPr="002043E4">
        <w:rPr>
          <w:rFonts w:ascii="Verdana" w:hAnsi="Verdana"/>
          <w:sz w:val="20"/>
          <w:szCs w:val="20"/>
          <w:lang w:val="fr-CA"/>
        </w:rPr>
        <w:t>à l</w:t>
      </w:r>
      <w:r>
        <w:rPr>
          <w:rFonts w:ascii="Verdana" w:hAnsi="Verdana"/>
          <w:sz w:val="20"/>
          <w:szCs w:val="20"/>
          <w:lang w:val="fr-CA"/>
        </w:rPr>
        <w:t>’</w:t>
      </w:r>
      <w:r w:rsidRPr="002043E4">
        <w:rPr>
          <w:rFonts w:ascii="Verdana" w:hAnsi="Verdana"/>
          <w:sz w:val="20"/>
          <w:szCs w:val="20"/>
          <w:lang w:val="fr-CA"/>
        </w:rPr>
        <w:t>âge de 2</w:t>
      </w:r>
      <w:r w:rsidR="00C20A64">
        <w:rPr>
          <w:rFonts w:ascii="Verdana" w:hAnsi="Verdana"/>
          <w:sz w:val="20"/>
          <w:szCs w:val="20"/>
          <w:lang w:val="fr-CA"/>
        </w:rPr>
        <w:t> </w:t>
      </w:r>
      <w:r w:rsidRPr="002043E4">
        <w:rPr>
          <w:rFonts w:ascii="Verdana" w:hAnsi="Verdana"/>
          <w:sz w:val="20"/>
          <w:szCs w:val="20"/>
          <w:lang w:val="fr-CA"/>
        </w:rPr>
        <w:t xml:space="preserve">ans. Nous soutenons également </w:t>
      </w:r>
      <w:r w:rsidR="001D3B2E">
        <w:rPr>
          <w:rFonts w:ascii="Verdana" w:hAnsi="Verdana"/>
          <w:sz w:val="20"/>
          <w:szCs w:val="20"/>
          <w:lang w:val="fr-CA"/>
        </w:rPr>
        <w:t>la rencontre en milieu de semaine</w:t>
      </w:r>
      <w:r w:rsidRPr="002043E4">
        <w:rPr>
          <w:rFonts w:ascii="Verdana" w:hAnsi="Verdana"/>
          <w:sz w:val="20"/>
          <w:szCs w:val="20"/>
          <w:lang w:val="fr-CA"/>
        </w:rPr>
        <w:t xml:space="preserve"> des scouts et des guides. Les rencontres hebdomadaires des groupes de jeunes encouragent les adolescents à passer du temps ensemble ici.</w:t>
      </w:r>
    </w:p>
    <w:p w14:paraId="5D10C5CD" w14:textId="75965988" w:rsidR="00AA5170" w:rsidRPr="0020624C" w:rsidRDefault="00CD1D39" w:rsidP="00087D27">
      <w:pPr>
        <w:spacing w:after="200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Des</w:t>
      </w:r>
      <w:r w:rsidR="00A64F94">
        <w:rPr>
          <w:rFonts w:ascii="Verdana" w:hAnsi="Verdana"/>
          <w:sz w:val="20"/>
          <w:szCs w:val="20"/>
          <w:lang w:val="fr-CA"/>
        </w:rPr>
        <w:t xml:space="preserve"> </w:t>
      </w:r>
      <w:r w:rsidR="004430D7">
        <w:rPr>
          <w:rFonts w:ascii="Verdana" w:hAnsi="Verdana"/>
          <w:sz w:val="20"/>
          <w:szCs w:val="20"/>
          <w:lang w:val="fr-CA"/>
        </w:rPr>
        <w:t>occasions</w:t>
      </w:r>
      <w:r w:rsidR="00AD0FC9">
        <w:rPr>
          <w:rFonts w:ascii="Verdana" w:hAnsi="Verdana"/>
          <w:sz w:val="20"/>
          <w:szCs w:val="20"/>
          <w:lang w:val="fr-CA"/>
        </w:rPr>
        <w:t xml:space="preserve"> </w:t>
      </w:r>
      <w:r>
        <w:rPr>
          <w:rFonts w:ascii="Verdana" w:hAnsi="Verdana"/>
          <w:sz w:val="20"/>
          <w:szCs w:val="20"/>
          <w:lang w:val="fr-CA"/>
        </w:rPr>
        <w:t xml:space="preserve">d’étude et de réflexion </w:t>
      </w:r>
      <w:r w:rsidR="00A64F94">
        <w:rPr>
          <w:rFonts w:ascii="Verdana" w:hAnsi="Verdana"/>
          <w:sz w:val="20"/>
          <w:szCs w:val="20"/>
          <w:lang w:val="fr-CA"/>
        </w:rPr>
        <w:t>sont offertes aux adultes</w:t>
      </w:r>
      <w:r w:rsidR="005D29C9">
        <w:rPr>
          <w:rFonts w:ascii="Verdana" w:hAnsi="Verdana"/>
          <w:sz w:val="20"/>
          <w:szCs w:val="20"/>
          <w:lang w:val="fr-CA"/>
        </w:rPr>
        <w:t xml:space="preserve"> pendant </w:t>
      </w:r>
      <w:r w:rsidR="0020624C" w:rsidRPr="0020624C">
        <w:rPr>
          <w:rFonts w:ascii="Verdana" w:hAnsi="Verdana"/>
          <w:sz w:val="20"/>
          <w:szCs w:val="20"/>
          <w:lang w:val="fr-CA"/>
        </w:rPr>
        <w:t>l</w:t>
      </w:r>
      <w:r w:rsidR="0020624C">
        <w:rPr>
          <w:rFonts w:ascii="Verdana" w:hAnsi="Verdana"/>
          <w:sz w:val="20"/>
          <w:szCs w:val="20"/>
          <w:lang w:val="fr-CA"/>
        </w:rPr>
        <w:t>’</w:t>
      </w:r>
      <w:r w:rsidR="0020624C" w:rsidRPr="0020624C">
        <w:rPr>
          <w:rFonts w:ascii="Verdana" w:hAnsi="Verdana"/>
          <w:sz w:val="20"/>
          <w:szCs w:val="20"/>
          <w:lang w:val="fr-CA"/>
        </w:rPr>
        <w:t>année</w:t>
      </w:r>
      <w:r>
        <w:rPr>
          <w:rFonts w:ascii="Verdana" w:hAnsi="Verdana"/>
          <w:sz w:val="20"/>
          <w:szCs w:val="20"/>
          <w:lang w:val="fr-CA"/>
        </w:rPr>
        <w:t> </w:t>
      </w:r>
      <w:r w:rsidR="00164A5F">
        <w:rPr>
          <w:rFonts w:ascii="Verdana" w:hAnsi="Verdana"/>
          <w:sz w:val="20"/>
          <w:szCs w:val="20"/>
          <w:lang w:val="fr-CA"/>
        </w:rPr>
        <w:t>:</w:t>
      </w:r>
      <w:r w:rsidR="00A028F4">
        <w:rPr>
          <w:rFonts w:ascii="Verdana" w:hAnsi="Verdana"/>
          <w:sz w:val="20"/>
          <w:szCs w:val="20"/>
          <w:lang w:val="fr-CA"/>
        </w:rPr>
        <w:t xml:space="preserve"> </w:t>
      </w:r>
      <w:r w:rsidR="00D531AA">
        <w:rPr>
          <w:rFonts w:ascii="Verdana" w:hAnsi="Verdana"/>
          <w:sz w:val="20"/>
          <w:szCs w:val="20"/>
          <w:lang w:val="fr-CA"/>
        </w:rPr>
        <w:t>étude biblique</w:t>
      </w:r>
      <w:r w:rsidR="0020624C" w:rsidRPr="0020624C">
        <w:rPr>
          <w:rFonts w:ascii="Verdana" w:hAnsi="Verdana"/>
          <w:sz w:val="20"/>
          <w:szCs w:val="20"/>
          <w:lang w:val="fr-CA"/>
        </w:rPr>
        <w:t xml:space="preserve">, </w:t>
      </w:r>
      <w:r w:rsidR="00164A5F">
        <w:rPr>
          <w:rFonts w:ascii="Verdana" w:hAnsi="Verdana"/>
          <w:sz w:val="20"/>
          <w:szCs w:val="20"/>
          <w:lang w:val="fr-CA"/>
        </w:rPr>
        <w:t>série de</w:t>
      </w:r>
      <w:r w:rsidR="009976E0">
        <w:rPr>
          <w:rFonts w:ascii="Verdana" w:hAnsi="Verdana"/>
          <w:sz w:val="20"/>
          <w:szCs w:val="20"/>
          <w:lang w:val="fr-CA"/>
        </w:rPr>
        <w:t xml:space="preserve"> conférences</w:t>
      </w:r>
      <w:r w:rsidR="0020624C" w:rsidRPr="0020624C">
        <w:rPr>
          <w:rFonts w:ascii="Verdana" w:hAnsi="Verdana"/>
          <w:sz w:val="20"/>
          <w:szCs w:val="20"/>
          <w:lang w:val="fr-CA"/>
        </w:rPr>
        <w:t xml:space="preserve">, </w:t>
      </w:r>
      <w:r w:rsidR="00467FAF">
        <w:rPr>
          <w:rFonts w:ascii="Verdana" w:hAnsi="Verdana"/>
          <w:sz w:val="20"/>
          <w:szCs w:val="20"/>
          <w:lang w:val="fr-CA"/>
        </w:rPr>
        <w:t>rencontres</w:t>
      </w:r>
      <w:r w:rsidR="0020624C" w:rsidRPr="0020624C">
        <w:rPr>
          <w:rFonts w:ascii="Verdana" w:hAnsi="Verdana"/>
          <w:sz w:val="20"/>
          <w:szCs w:val="20"/>
          <w:lang w:val="fr-CA"/>
        </w:rPr>
        <w:t xml:space="preserve"> </w:t>
      </w:r>
      <w:r w:rsidR="00FE2ED2">
        <w:rPr>
          <w:rFonts w:ascii="Verdana" w:hAnsi="Verdana"/>
          <w:sz w:val="20"/>
          <w:szCs w:val="20"/>
          <w:lang w:val="fr-CA"/>
        </w:rPr>
        <w:t>spirituelles pour les</w:t>
      </w:r>
      <w:r w:rsidR="0020624C" w:rsidRPr="0020624C">
        <w:rPr>
          <w:rFonts w:ascii="Verdana" w:hAnsi="Verdana"/>
          <w:sz w:val="20"/>
          <w:szCs w:val="20"/>
          <w:lang w:val="fr-CA"/>
        </w:rPr>
        <w:t xml:space="preserve"> femmes et petits-déjeuners pour les hommes. </w:t>
      </w:r>
      <w:r w:rsidR="00A174F8">
        <w:rPr>
          <w:rFonts w:ascii="Verdana" w:hAnsi="Verdana"/>
          <w:sz w:val="20"/>
          <w:szCs w:val="20"/>
          <w:lang w:val="fr-CA"/>
        </w:rPr>
        <w:t xml:space="preserve">Dans le cadre de ces rencontres, nous tentons de </w:t>
      </w:r>
      <w:r w:rsidR="0020624C" w:rsidRPr="0020624C">
        <w:rPr>
          <w:rFonts w:ascii="Verdana" w:hAnsi="Verdana"/>
          <w:sz w:val="20"/>
          <w:szCs w:val="20"/>
          <w:lang w:val="fr-CA"/>
        </w:rPr>
        <w:t xml:space="preserve">garder présent le mystère de la présence de Dieu dans nos </w:t>
      </w:r>
      <w:r w:rsidR="003D3062">
        <w:rPr>
          <w:rFonts w:ascii="Verdana" w:hAnsi="Verdana"/>
          <w:sz w:val="20"/>
          <w:szCs w:val="20"/>
          <w:lang w:val="fr-CA"/>
        </w:rPr>
        <w:t>vies par l’exploration, le questionnement et la discussion</w:t>
      </w:r>
      <w:r w:rsidR="0020624C" w:rsidRPr="0020624C">
        <w:rPr>
          <w:rFonts w:ascii="Verdana" w:hAnsi="Verdana"/>
          <w:sz w:val="20"/>
          <w:szCs w:val="20"/>
          <w:lang w:val="fr-CA"/>
        </w:rPr>
        <w:t>. Tout au long de l</w:t>
      </w:r>
      <w:r w:rsidR="0020624C">
        <w:rPr>
          <w:rFonts w:ascii="Verdana" w:hAnsi="Verdana"/>
          <w:sz w:val="20"/>
          <w:szCs w:val="20"/>
          <w:lang w:val="fr-CA"/>
        </w:rPr>
        <w:t>’</w:t>
      </w:r>
      <w:r w:rsidR="0020624C" w:rsidRPr="0020624C">
        <w:rPr>
          <w:rFonts w:ascii="Verdana" w:hAnsi="Verdana"/>
          <w:sz w:val="20"/>
          <w:szCs w:val="20"/>
          <w:lang w:val="fr-CA"/>
        </w:rPr>
        <w:t xml:space="preserve">année, des cours spéciaux rassemblent </w:t>
      </w:r>
      <w:r w:rsidR="00462734">
        <w:rPr>
          <w:rFonts w:ascii="Verdana" w:hAnsi="Verdana"/>
          <w:sz w:val="20"/>
          <w:szCs w:val="20"/>
          <w:lang w:val="fr-CA"/>
        </w:rPr>
        <w:t>les</w:t>
      </w:r>
      <w:r w:rsidR="0020624C" w:rsidRPr="0020624C">
        <w:rPr>
          <w:rFonts w:ascii="Verdana" w:hAnsi="Verdana"/>
          <w:sz w:val="20"/>
          <w:szCs w:val="20"/>
          <w:lang w:val="fr-CA"/>
        </w:rPr>
        <w:t xml:space="preserve"> adultes qui veulent devenir membres et </w:t>
      </w:r>
      <w:r w:rsidR="00121665">
        <w:rPr>
          <w:rFonts w:ascii="Verdana" w:hAnsi="Verdana"/>
          <w:sz w:val="20"/>
          <w:szCs w:val="20"/>
          <w:lang w:val="fr-CA"/>
        </w:rPr>
        <w:t>renouveler</w:t>
      </w:r>
      <w:r w:rsidR="0020624C" w:rsidRPr="0020624C">
        <w:rPr>
          <w:rFonts w:ascii="Verdana" w:hAnsi="Verdana"/>
          <w:sz w:val="20"/>
          <w:szCs w:val="20"/>
          <w:lang w:val="fr-CA"/>
        </w:rPr>
        <w:t xml:space="preserve"> leurs vœux de baptême, </w:t>
      </w:r>
      <w:r w:rsidR="00121665">
        <w:rPr>
          <w:rFonts w:ascii="Verdana" w:hAnsi="Verdana"/>
          <w:sz w:val="20"/>
          <w:szCs w:val="20"/>
          <w:lang w:val="fr-CA"/>
        </w:rPr>
        <w:t>les</w:t>
      </w:r>
      <w:r w:rsidR="0020624C" w:rsidRPr="0020624C">
        <w:rPr>
          <w:rFonts w:ascii="Verdana" w:hAnsi="Verdana"/>
          <w:sz w:val="20"/>
          <w:szCs w:val="20"/>
          <w:lang w:val="fr-CA"/>
        </w:rPr>
        <w:t xml:space="preserve"> parents qui </w:t>
      </w:r>
      <w:r w:rsidR="0036203B">
        <w:rPr>
          <w:rFonts w:ascii="Verdana" w:hAnsi="Verdana"/>
          <w:sz w:val="20"/>
          <w:szCs w:val="20"/>
          <w:lang w:val="fr-CA"/>
        </w:rPr>
        <w:t>souhaitent</w:t>
      </w:r>
      <w:r w:rsidR="0020624C" w:rsidRPr="0020624C">
        <w:rPr>
          <w:rFonts w:ascii="Verdana" w:hAnsi="Verdana"/>
          <w:sz w:val="20"/>
          <w:szCs w:val="20"/>
          <w:lang w:val="fr-CA"/>
        </w:rPr>
        <w:t xml:space="preserve"> faire baptiser leurs enfants</w:t>
      </w:r>
      <w:r w:rsidR="00121665">
        <w:rPr>
          <w:rFonts w:ascii="Verdana" w:hAnsi="Verdana"/>
          <w:sz w:val="20"/>
          <w:szCs w:val="20"/>
          <w:lang w:val="fr-CA"/>
        </w:rPr>
        <w:t>,</w:t>
      </w:r>
      <w:r w:rsidR="0020624C" w:rsidRPr="0020624C">
        <w:rPr>
          <w:rFonts w:ascii="Verdana" w:hAnsi="Verdana"/>
          <w:sz w:val="20"/>
          <w:szCs w:val="20"/>
          <w:lang w:val="fr-CA"/>
        </w:rPr>
        <w:t xml:space="preserve"> et </w:t>
      </w:r>
      <w:r w:rsidR="00121665">
        <w:rPr>
          <w:rFonts w:ascii="Verdana" w:hAnsi="Verdana"/>
          <w:sz w:val="20"/>
          <w:szCs w:val="20"/>
          <w:lang w:val="fr-CA"/>
        </w:rPr>
        <w:t>les</w:t>
      </w:r>
      <w:r w:rsidR="0020624C" w:rsidRPr="0020624C">
        <w:rPr>
          <w:rFonts w:ascii="Verdana" w:hAnsi="Verdana"/>
          <w:sz w:val="20"/>
          <w:szCs w:val="20"/>
          <w:lang w:val="fr-CA"/>
        </w:rPr>
        <w:t xml:space="preserve"> adolescents qui </w:t>
      </w:r>
      <w:r w:rsidR="0036203B">
        <w:rPr>
          <w:rFonts w:ascii="Verdana" w:hAnsi="Verdana"/>
          <w:sz w:val="20"/>
          <w:szCs w:val="20"/>
          <w:lang w:val="fr-CA"/>
        </w:rPr>
        <w:t>désirent</w:t>
      </w:r>
      <w:r w:rsidR="0020624C" w:rsidRPr="0020624C">
        <w:rPr>
          <w:rFonts w:ascii="Verdana" w:hAnsi="Verdana"/>
          <w:sz w:val="20"/>
          <w:szCs w:val="20"/>
          <w:lang w:val="fr-CA"/>
        </w:rPr>
        <w:t xml:space="preserve"> </w:t>
      </w:r>
      <w:r w:rsidR="00121665">
        <w:rPr>
          <w:rFonts w:ascii="Verdana" w:hAnsi="Verdana"/>
          <w:sz w:val="20"/>
          <w:szCs w:val="20"/>
          <w:lang w:val="fr-CA"/>
        </w:rPr>
        <w:t>renouveler</w:t>
      </w:r>
      <w:r w:rsidR="0020624C" w:rsidRPr="0020624C">
        <w:rPr>
          <w:rFonts w:ascii="Verdana" w:hAnsi="Verdana"/>
          <w:sz w:val="20"/>
          <w:szCs w:val="20"/>
          <w:lang w:val="fr-CA"/>
        </w:rPr>
        <w:t xml:space="preserve"> leurs vœux de baptême</w:t>
      </w:r>
      <w:r w:rsidR="00AA5170" w:rsidRPr="0020624C">
        <w:rPr>
          <w:rFonts w:ascii="Verdana" w:hAnsi="Verdana"/>
          <w:sz w:val="20"/>
          <w:szCs w:val="20"/>
          <w:lang w:val="fr-CA"/>
        </w:rPr>
        <w:t>.</w:t>
      </w:r>
    </w:p>
    <w:p w14:paraId="67812D80" w14:textId="14C7CA0E" w:rsidR="00AA5170" w:rsidRPr="00953630" w:rsidRDefault="00121665" w:rsidP="00CE2E3B">
      <w:pPr>
        <w:spacing w:after="0"/>
        <w:rPr>
          <w:rFonts w:ascii="Verdana" w:hAnsi="Verdana"/>
          <w:sz w:val="20"/>
          <w:szCs w:val="20"/>
          <w:lang w:val="fr-CA"/>
        </w:rPr>
      </w:pPr>
      <w:r w:rsidRPr="00953630">
        <w:rPr>
          <w:rFonts w:ascii="Verdana" w:hAnsi="Verdana"/>
          <w:sz w:val="20"/>
          <w:szCs w:val="20"/>
          <w:lang w:val="fr-CA"/>
        </w:rPr>
        <w:t>Ce</w:t>
      </w:r>
      <w:r w:rsidR="006C064F">
        <w:rPr>
          <w:rFonts w:ascii="Verdana" w:hAnsi="Verdana"/>
          <w:sz w:val="20"/>
          <w:szCs w:val="20"/>
          <w:lang w:val="fr-CA"/>
        </w:rPr>
        <w:t xml:space="preserve">tte catégorie </w:t>
      </w:r>
      <w:r w:rsidR="00953630" w:rsidRPr="00953630">
        <w:rPr>
          <w:rFonts w:ascii="Verdana" w:hAnsi="Verdana"/>
          <w:sz w:val="20"/>
          <w:szCs w:val="20"/>
          <w:lang w:val="fr-CA"/>
        </w:rPr>
        <w:t>c</w:t>
      </w:r>
      <w:r w:rsidR="00953630">
        <w:rPr>
          <w:rFonts w:ascii="Verdana" w:hAnsi="Verdana"/>
          <w:sz w:val="20"/>
          <w:szCs w:val="20"/>
          <w:lang w:val="fr-CA"/>
        </w:rPr>
        <w:t>omprend</w:t>
      </w:r>
      <w:r w:rsidR="005160FB">
        <w:rPr>
          <w:rFonts w:ascii="Verdana" w:hAnsi="Verdana"/>
          <w:sz w:val="20"/>
          <w:szCs w:val="20"/>
          <w:lang w:val="fr-CA"/>
        </w:rPr>
        <w:t xml:space="preserve"> ce qui suit :</w:t>
      </w:r>
    </w:p>
    <w:p w14:paraId="61BB7425" w14:textId="77DD38E0" w:rsidR="00AA5170" w:rsidRPr="00D315CC" w:rsidRDefault="00D315CC" w:rsidP="00A73998">
      <w:pPr>
        <w:pStyle w:val="Paragraphedeliste"/>
        <w:spacing w:after="0"/>
        <w:ind w:left="810"/>
        <w:rPr>
          <w:rFonts w:ascii="Verdana" w:hAnsi="Verdana"/>
          <w:sz w:val="20"/>
          <w:szCs w:val="20"/>
          <w:lang w:val="fr-CA"/>
        </w:rPr>
      </w:pPr>
      <w:r w:rsidRPr="00D315CC">
        <w:rPr>
          <w:rFonts w:ascii="Verdana" w:hAnsi="Verdana"/>
          <w:sz w:val="20"/>
          <w:szCs w:val="20"/>
          <w:lang w:val="fr-CA"/>
        </w:rPr>
        <w:t>programme de l’école d</w:t>
      </w:r>
      <w:r>
        <w:rPr>
          <w:rFonts w:ascii="Verdana" w:hAnsi="Verdana"/>
          <w:sz w:val="20"/>
          <w:szCs w:val="20"/>
          <w:lang w:val="fr-CA"/>
        </w:rPr>
        <w:t>u dimanche et programmes pour les enfants et les adolescents</w:t>
      </w:r>
      <w:r w:rsidR="002B665A">
        <w:rPr>
          <w:rFonts w:ascii="Verdana" w:hAnsi="Verdana"/>
          <w:sz w:val="20"/>
          <w:szCs w:val="20"/>
          <w:lang w:val="fr-CA"/>
        </w:rPr>
        <w:t>;</w:t>
      </w:r>
    </w:p>
    <w:p w14:paraId="6F6397D0" w14:textId="7CDBE946" w:rsidR="00AA5170" w:rsidRPr="00B47AD3" w:rsidRDefault="00B47AD3" w:rsidP="00A73998">
      <w:pPr>
        <w:pStyle w:val="Paragraphedeliste"/>
        <w:spacing w:after="0"/>
        <w:ind w:left="810"/>
        <w:rPr>
          <w:rFonts w:ascii="Verdana" w:hAnsi="Verdana"/>
          <w:sz w:val="20"/>
          <w:szCs w:val="20"/>
          <w:lang w:val="fr-CA"/>
        </w:rPr>
      </w:pPr>
      <w:r w:rsidRPr="00B47AD3">
        <w:rPr>
          <w:rFonts w:ascii="Verdana" w:hAnsi="Verdana"/>
          <w:sz w:val="20"/>
          <w:szCs w:val="20"/>
          <w:lang w:val="fr-CA"/>
        </w:rPr>
        <w:t>ministères en petits groupes</w:t>
      </w:r>
      <w:r w:rsidR="00AA5170" w:rsidRPr="00B47AD3">
        <w:rPr>
          <w:rFonts w:ascii="Verdana" w:hAnsi="Verdana"/>
          <w:sz w:val="20"/>
          <w:szCs w:val="20"/>
          <w:lang w:val="fr-CA"/>
        </w:rPr>
        <w:t xml:space="preserve">, </w:t>
      </w:r>
      <w:r w:rsidRPr="00B47AD3">
        <w:rPr>
          <w:rFonts w:ascii="Verdana" w:hAnsi="Verdana"/>
          <w:sz w:val="20"/>
          <w:szCs w:val="20"/>
          <w:lang w:val="fr-CA"/>
        </w:rPr>
        <w:t>étud</w:t>
      </w:r>
      <w:r>
        <w:rPr>
          <w:rFonts w:ascii="Verdana" w:hAnsi="Verdana"/>
          <w:sz w:val="20"/>
          <w:szCs w:val="20"/>
          <w:lang w:val="fr-CA"/>
        </w:rPr>
        <w:t>e biblique</w:t>
      </w:r>
      <w:r w:rsidR="00AA5170" w:rsidRPr="00B47AD3">
        <w:rPr>
          <w:rFonts w:ascii="Verdana" w:hAnsi="Verdana"/>
          <w:sz w:val="20"/>
          <w:szCs w:val="20"/>
          <w:lang w:val="fr-CA"/>
        </w:rPr>
        <w:t xml:space="preserve">, </w:t>
      </w:r>
      <w:r w:rsidR="00153255">
        <w:rPr>
          <w:rFonts w:ascii="Verdana" w:hAnsi="Verdana"/>
          <w:sz w:val="20"/>
          <w:szCs w:val="20"/>
          <w:lang w:val="fr-CA"/>
        </w:rPr>
        <w:t>série de conférences et groupes de discussion</w:t>
      </w:r>
      <w:r w:rsidR="002B665A">
        <w:rPr>
          <w:rFonts w:ascii="Verdana" w:hAnsi="Verdana"/>
          <w:sz w:val="20"/>
          <w:szCs w:val="20"/>
          <w:lang w:val="fr-CA"/>
        </w:rPr>
        <w:t>;</w:t>
      </w:r>
    </w:p>
    <w:p w14:paraId="5AC407BD" w14:textId="1B912508" w:rsidR="00AA5170" w:rsidRPr="00693097" w:rsidRDefault="00153255" w:rsidP="00A73998">
      <w:pPr>
        <w:pStyle w:val="Paragraphedeliste"/>
        <w:spacing w:after="0"/>
        <w:ind w:left="810"/>
        <w:rPr>
          <w:rFonts w:ascii="Verdana" w:hAnsi="Verdana"/>
          <w:sz w:val="20"/>
          <w:szCs w:val="20"/>
          <w:lang w:val="fr-CA"/>
        </w:rPr>
      </w:pPr>
      <w:r w:rsidRPr="00693097">
        <w:rPr>
          <w:rFonts w:ascii="Verdana" w:hAnsi="Verdana"/>
          <w:sz w:val="20"/>
          <w:szCs w:val="20"/>
          <w:lang w:val="fr-CA"/>
        </w:rPr>
        <w:t xml:space="preserve">cours </w:t>
      </w:r>
      <w:r w:rsidR="006F55EB">
        <w:rPr>
          <w:rFonts w:ascii="Verdana" w:hAnsi="Verdana"/>
          <w:sz w:val="20"/>
          <w:szCs w:val="20"/>
          <w:lang w:val="fr-CA"/>
        </w:rPr>
        <w:t>pour les</w:t>
      </w:r>
      <w:r w:rsidR="00693097" w:rsidRPr="00693097">
        <w:rPr>
          <w:rFonts w:ascii="Verdana" w:hAnsi="Verdana"/>
          <w:sz w:val="20"/>
          <w:szCs w:val="20"/>
          <w:lang w:val="fr-CA"/>
        </w:rPr>
        <w:t xml:space="preserve"> adultes s</w:t>
      </w:r>
      <w:r w:rsidR="00693097">
        <w:rPr>
          <w:rFonts w:ascii="Verdana" w:hAnsi="Verdana"/>
          <w:sz w:val="20"/>
          <w:szCs w:val="20"/>
          <w:lang w:val="fr-CA"/>
        </w:rPr>
        <w:t xml:space="preserve">ouhaitant devenir membres et cours d’orientation </w:t>
      </w:r>
      <w:r w:rsidR="00255A29">
        <w:rPr>
          <w:rFonts w:ascii="Verdana" w:hAnsi="Verdana"/>
          <w:sz w:val="20"/>
          <w:szCs w:val="20"/>
          <w:lang w:val="fr-CA"/>
        </w:rPr>
        <w:t>sur</w:t>
      </w:r>
      <w:r w:rsidR="00693097">
        <w:rPr>
          <w:rFonts w:ascii="Verdana" w:hAnsi="Verdana"/>
          <w:sz w:val="20"/>
          <w:szCs w:val="20"/>
          <w:lang w:val="fr-CA"/>
        </w:rPr>
        <w:t xml:space="preserve"> le baptême</w:t>
      </w:r>
      <w:r w:rsidR="002B665A">
        <w:rPr>
          <w:rFonts w:ascii="Verdana" w:hAnsi="Verdana"/>
          <w:sz w:val="20"/>
          <w:szCs w:val="20"/>
          <w:lang w:val="fr-CA"/>
        </w:rPr>
        <w:t>;</w:t>
      </w:r>
    </w:p>
    <w:p w14:paraId="2D69BD32" w14:textId="2A466E76" w:rsidR="00AA5170" w:rsidRPr="00060E10" w:rsidRDefault="00255A29" w:rsidP="00A73998">
      <w:pPr>
        <w:pStyle w:val="Paragraphedeliste"/>
        <w:spacing w:after="0"/>
        <w:ind w:left="810"/>
        <w:rPr>
          <w:rFonts w:ascii="Verdana" w:hAnsi="Verdana"/>
          <w:sz w:val="20"/>
          <w:szCs w:val="20"/>
          <w:lang w:val="fr-CA"/>
        </w:rPr>
      </w:pPr>
      <w:r w:rsidRPr="00060E10">
        <w:rPr>
          <w:rFonts w:ascii="Verdana" w:hAnsi="Verdana"/>
          <w:sz w:val="20"/>
          <w:szCs w:val="20"/>
          <w:lang w:val="fr-CA"/>
        </w:rPr>
        <w:t>cours de</w:t>
      </w:r>
      <w:r w:rsidR="00060E10" w:rsidRPr="00060E10">
        <w:rPr>
          <w:rFonts w:ascii="Verdana" w:hAnsi="Verdana"/>
          <w:sz w:val="20"/>
          <w:szCs w:val="20"/>
          <w:lang w:val="fr-CA"/>
        </w:rPr>
        <w:t xml:space="preserve"> pr</w:t>
      </w:r>
      <w:r w:rsidR="00060E10">
        <w:rPr>
          <w:rFonts w:ascii="Verdana" w:hAnsi="Verdana"/>
          <w:sz w:val="20"/>
          <w:szCs w:val="20"/>
          <w:lang w:val="fr-CA"/>
        </w:rPr>
        <w:t>é</w:t>
      </w:r>
      <w:r w:rsidR="00060E10" w:rsidRPr="00060E10">
        <w:rPr>
          <w:rFonts w:ascii="Verdana" w:hAnsi="Verdana"/>
          <w:sz w:val="20"/>
          <w:szCs w:val="20"/>
          <w:lang w:val="fr-CA"/>
        </w:rPr>
        <w:t>paration à l</w:t>
      </w:r>
      <w:r w:rsidR="00060E10">
        <w:rPr>
          <w:rFonts w:ascii="Verdana" w:hAnsi="Verdana"/>
          <w:sz w:val="20"/>
          <w:szCs w:val="20"/>
          <w:lang w:val="fr-CA"/>
        </w:rPr>
        <w:t>a confirmation pour les adolescents</w:t>
      </w:r>
      <w:r w:rsidR="002B665A">
        <w:rPr>
          <w:rFonts w:ascii="Verdana" w:hAnsi="Verdana"/>
          <w:sz w:val="20"/>
          <w:szCs w:val="20"/>
          <w:lang w:val="fr-CA"/>
        </w:rPr>
        <w:t>;</w:t>
      </w:r>
    </w:p>
    <w:p w14:paraId="4C8BF158" w14:textId="6B087470" w:rsidR="00AA5170" w:rsidRPr="001134FB" w:rsidRDefault="00060E10" w:rsidP="00A73998">
      <w:pPr>
        <w:pStyle w:val="Paragraphedeliste"/>
        <w:spacing w:after="0"/>
        <w:ind w:left="810"/>
        <w:rPr>
          <w:rFonts w:ascii="Verdana" w:hAnsi="Verdana"/>
          <w:sz w:val="20"/>
          <w:szCs w:val="20"/>
          <w:lang w:val="fr-CA"/>
        </w:rPr>
      </w:pPr>
      <w:r w:rsidRPr="001134FB">
        <w:rPr>
          <w:rFonts w:ascii="Verdana" w:hAnsi="Verdana"/>
          <w:sz w:val="20"/>
          <w:szCs w:val="20"/>
          <w:lang w:val="fr-CA"/>
        </w:rPr>
        <w:t xml:space="preserve">parrainage </w:t>
      </w:r>
      <w:r w:rsidR="001134FB" w:rsidRPr="001134FB">
        <w:rPr>
          <w:rFonts w:ascii="Verdana" w:hAnsi="Verdana"/>
          <w:sz w:val="20"/>
          <w:szCs w:val="20"/>
          <w:lang w:val="fr-CA"/>
        </w:rPr>
        <w:t>des scouts et s</w:t>
      </w:r>
      <w:r w:rsidR="001134FB">
        <w:rPr>
          <w:rFonts w:ascii="Verdana" w:hAnsi="Verdana"/>
          <w:sz w:val="20"/>
          <w:szCs w:val="20"/>
          <w:lang w:val="fr-CA"/>
        </w:rPr>
        <w:t>outien des guides</w:t>
      </w:r>
      <w:r w:rsidR="002B665A">
        <w:rPr>
          <w:rFonts w:ascii="Verdana" w:hAnsi="Verdana"/>
          <w:sz w:val="20"/>
          <w:szCs w:val="20"/>
          <w:lang w:val="fr-CA"/>
        </w:rPr>
        <w:t>;</w:t>
      </w:r>
    </w:p>
    <w:p w14:paraId="2FB69011" w14:textId="3E67E925" w:rsidR="00AA5170" w:rsidRPr="001134FB" w:rsidRDefault="001134FB" w:rsidP="00A73998">
      <w:pPr>
        <w:pStyle w:val="Paragraphedeliste"/>
        <w:spacing w:after="240"/>
        <w:ind w:left="810"/>
        <w:rPr>
          <w:rFonts w:ascii="Verdana" w:hAnsi="Verdana"/>
          <w:sz w:val="20"/>
          <w:szCs w:val="20"/>
          <w:lang w:val="fr-CA"/>
        </w:rPr>
      </w:pPr>
      <w:r w:rsidRPr="001134FB">
        <w:rPr>
          <w:rFonts w:ascii="Verdana" w:hAnsi="Verdana"/>
          <w:sz w:val="20"/>
          <w:szCs w:val="20"/>
          <w:lang w:val="fr-CA"/>
        </w:rPr>
        <w:t>locau</w:t>
      </w:r>
      <w:r w:rsidR="00090786">
        <w:rPr>
          <w:rFonts w:ascii="Verdana" w:hAnsi="Verdana"/>
          <w:sz w:val="20"/>
          <w:szCs w:val="20"/>
          <w:lang w:val="fr-CA"/>
        </w:rPr>
        <w:t>x</w:t>
      </w:r>
      <w:r w:rsidRPr="001134FB">
        <w:rPr>
          <w:rFonts w:ascii="Verdana" w:hAnsi="Verdana"/>
          <w:sz w:val="20"/>
          <w:szCs w:val="20"/>
          <w:lang w:val="fr-CA"/>
        </w:rPr>
        <w:t>, fournitures e</w:t>
      </w:r>
      <w:r>
        <w:rPr>
          <w:rFonts w:ascii="Verdana" w:hAnsi="Verdana"/>
          <w:sz w:val="20"/>
          <w:szCs w:val="20"/>
          <w:lang w:val="fr-CA"/>
        </w:rPr>
        <w:t>t personnel pour le</w:t>
      </w:r>
      <w:r w:rsidR="00F67F19">
        <w:rPr>
          <w:rFonts w:ascii="Verdana" w:hAnsi="Verdana"/>
          <w:sz w:val="20"/>
          <w:szCs w:val="20"/>
          <w:lang w:val="fr-CA"/>
        </w:rPr>
        <w:t xml:space="preserve">s activités </w:t>
      </w:r>
      <w:r>
        <w:rPr>
          <w:rFonts w:ascii="Verdana" w:hAnsi="Verdana"/>
          <w:sz w:val="20"/>
          <w:szCs w:val="20"/>
          <w:lang w:val="fr-CA"/>
        </w:rPr>
        <w:t>avec les enfants et les jeunes</w:t>
      </w:r>
      <w:r w:rsidR="002B665A">
        <w:rPr>
          <w:rFonts w:ascii="Verdana" w:hAnsi="Verdana"/>
          <w:sz w:val="20"/>
          <w:szCs w:val="20"/>
          <w:lang w:val="fr-CA"/>
        </w:rPr>
        <w:t>.</w:t>
      </w:r>
    </w:p>
    <w:p w14:paraId="09C1A084" w14:textId="244D9EBA" w:rsidR="006A6013" w:rsidRPr="00106D55" w:rsidRDefault="00090786" w:rsidP="00A92176">
      <w:pPr>
        <w:pStyle w:val="Titre2"/>
        <w:shd w:val="clear" w:color="auto" w:fill="D9D9D9" w:themeFill="background1" w:themeFillShade="D9"/>
        <w:tabs>
          <w:tab w:val="left" w:pos="6480"/>
        </w:tabs>
        <w:spacing w:after="120"/>
        <w:jc w:val="left"/>
        <w:rPr>
          <w:lang w:val="fr-CA"/>
        </w:rPr>
      </w:pPr>
      <w:r w:rsidRPr="00106D55">
        <w:rPr>
          <w:lang w:val="fr-CA"/>
        </w:rPr>
        <w:t>SOINS PASTORAUX</w:t>
      </w:r>
      <w:r w:rsidR="006A6013" w:rsidRPr="00106D55">
        <w:rPr>
          <w:lang w:val="fr-CA"/>
        </w:rPr>
        <w:tab/>
        <w:t>____________</w:t>
      </w:r>
      <w:r w:rsidRPr="00106D55">
        <w:rPr>
          <w:lang w:val="fr-CA"/>
        </w:rPr>
        <w:t xml:space="preserve"> $</w:t>
      </w:r>
    </w:p>
    <w:p w14:paraId="64378E3D" w14:textId="5B3DEB3E" w:rsidR="006A6013" w:rsidRPr="00106D55" w:rsidRDefault="006F55EB" w:rsidP="00C131AA">
      <w:pPr>
        <w:rPr>
          <w:rFonts w:ascii="Verdana" w:hAnsi="Verdana"/>
          <w:sz w:val="20"/>
          <w:szCs w:val="20"/>
          <w:lang w:val="fr-CA"/>
        </w:rPr>
      </w:pPr>
      <w:r w:rsidRPr="00106D55">
        <w:rPr>
          <w:rFonts w:ascii="Verdana" w:hAnsi="Verdana"/>
          <w:sz w:val="20"/>
          <w:szCs w:val="20"/>
          <w:lang w:val="fr-CA"/>
        </w:rPr>
        <w:t xml:space="preserve">Nous offrons </w:t>
      </w:r>
      <w:r w:rsidR="00480804">
        <w:rPr>
          <w:rFonts w:ascii="Verdana" w:hAnsi="Verdana"/>
          <w:sz w:val="20"/>
          <w:szCs w:val="20"/>
          <w:lang w:val="fr-CA"/>
        </w:rPr>
        <w:t>soins et</w:t>
      </w:r>
      <w:r w:rsidR="00106D55" w:rsidRPr="00106D55">
        <w:rPr>
          <w:rFonts w:ascii="Verdana" w:hAnsi="Verdana"/>
          <w:sz w:val="20"/>
          <w:szCs w:val="20"/>
          <w:lang w:val="fr-CA"/>
        </w:rPr>
        <w:t xml:space="preserve"> soutien continus à tous les </w:t>
      </w:r>
      <w:r w:rsidR="00106D55">
        <w:rPr>
          <w:rFonts w:ascii="Verdana" w:hAnsi="Verdana"/>
          <w:sz w:val="20"/>
          <w:szCs w:val="20"/>
          <w:lang w:val="fr-CA"/>
        </w:rPr>
        <w:t xml:space="preserve">membres et </w:t>
      </w:r>
      <w:r w:rsidR="00480804">
        <w:rPr>
          <w:rFonts w:ascii="Verdana" w:hAnsi="Verdana"/>
          <w:sz w:val="20"/>
          <w:szCs w:val="20"/>
          <w:lang w:val="fr-CA"/>
        </w:rPr>
        <w:t xml:space="preserve">personnes </w:t>
      </w:r>
      <w:r w:rsidR="002D58CF">
        <w:rPr>
          <w:rFonts w:ascii="Verdana" w:hAnsi="Verdana"/>
          <w:sz w:val="20"/>
          <w:szCs w:val="20"/>
          <w:lang w:val="fr-CA"/>
        </w:rPr>
        <w:t xml:space="preserve">sympathisantes </w:t>
      </w:r>
      <w:r w:rsidR="00106D55">
        <w:rPr>
          <w:rFonts w:ascii="Verdana" w:hAnsi="Verdana"/>
          <w:sz w:val="20"/>
          <w:szCs w:val="20"/>
          <w:lang w:val="fr-CA"/>
        </w:rPr>
        <w:t>de notre communauté de foi</w:t>
      </w:r>
      <w:r w:rsidR="006A6013" w:rsidRPr="00106D55">
        <w:rPr>
          <w:rFonts w:ascii="Verdana" w:hAnsi="Verdana"/>
          <w:sz w:val="20"/>
          <w:szCs w:val="20"/>
          <w:lang w:val="fr-CA"/>
        </w:rPr>
        <w:t>.</w:t>
      </w:r>
    </w:p>
    <w:p w14:paraId="4258B365" w14:textId="3D2D85DD" w:rsidR="006A6013" w:rsidRPr="006F3DED" w:rsidRDefault="006F3DED" w:rsidP="00C131AA">
      <w:pPr>
        <w:rPr>
          <w:rFonts w:ascii="Verdana" w:hAnsi="Verdana"/>
          <w:sz w:val="20"/>
          <w:szCs w:val="20"/>
          <w:lang w:val="fr-CA"/>
        </w:rPr>
      </w:pPr>
      <w:r w:rsidRPr="006F3DED">
        <w:rPr>
          <w:rFonts w:ascii="Verdana" w:hAnsi="Verdana"/>
          <w:sz w:val="20"/>
          <w:szCs w:val="20"/>
          <w:lang w:val="fr-CA"/>
        </w:rPr>
        <w:t xml:space="preserve">Nous </w:t>
      </w:r>
      <w:r w:rsidR="00BD4775">
        <w:rPr>
          <w:rFonts w:ascii="Verdana" w:hAnsi="Verdana"/>
          <w:sz w:val="20"/>
          <w:szCs w:val="20"/>
          <w:lang w:val="fr-CA"/>
        </w:rPr>
        <w:t>prenons soin de</w:t>
      </w:r>
      <w:r w:rsidR="002D58CF">
        <w:rPr>
          <w:rFonts w:ascii="Verdana" w:hAnsi="Verdana"/>
          <w:sz w:val="20"/>
          <w:szCs w:val="20"/>
          <w:lang w:val="fr-CA"/>
        </w:rPr>
        <w:t xml:space="preserve"> </w:t>
      </w:r>
      <w:r w:rsidR="00EF5AA2">
        <w:rPr>
          <w:rFonts w:ascii="Verdana" w:hAnsi="Verdana"/>
          <w:sz w:val="20"/>
          <w:szCs w:val="20"/>
          <w:lang w:val="fr-CA"/>
        </w:rPr>
        <w:t>toutes les</w:t>
      </w:r>
      <w:r w:rsidRPr="006F3DED">
        <w:rPr>
          <w:rFonts w:ascii="Verdana" w:hAnsi="Verdana"/>
          <w:sz w:val="20"/>
          <w:szCs w:val="20"/>
          <w:lang w:val="fr-CA"/>
        </w:rPr>
        <w:t xml:space="preserve"> personnes </w:t>
      </w:r>
      <w:r w:rsidR="008B0315">
        <w:rPr>
          <w:rFonts w:ascii="Verdana" w:hAnsi="Verdana"/>
          <w:sz w:val="20"/>
          <w:szCs w:val="20"/>
          <w:lang w:val="fr-CA"/>
        </w:rPr>
        <w:t xml:space="preserve">qui vivent </w:t>
      </w:r>
      <w:r w:rsidR="001264F5">
        <w:rPr>
          <w:rFonts w:ascii="Verdana" w:hAnsi="Verdana"/>
          <w:sz w:val="20"/>
          <w:szCs w:val="20"/>
          <w:lang w:val="fr-CA"/>
        </w:rPr>
        <w:t>des difficultés</w:t>
      </w:r>
      <w:r w:rsidR="008B0315">
        <w:rPr>
          <w:rFonts w:ascii="Verdana" w:hAnsi="Verdana"/>
          <w:sz w:val="20"/>
          <w:szCs w:val="20"/>
          <w:lang w:val="fr-CA"/>
        </w:rPr>
        <w:t xml:space="preserve">, </w:t>
      </w:r>
      <w:r w:rsidR="00EF5AA2">
        <w:rPr>
          <w:rFonts w:ascii="Verdana" w:hAnsi="Verdana"/>
          <w:sz w:val="20"/>
          <w:szCs w:val="20"/>
          <w:lang w:val="fr-CA"/>
        </w:rPr>
        <w:t>par exemple</w:t>
      </w:r>
      <w:r w:rsidR="008B0315">
        <w:rPr>
          <w:rFonts w:ascii="Verdana" w:hAnsi="Verdana"/>
          <w:sz w:val="20"/>
          <w:szCs w:val="20"/>
          <w:lang w:val="fr-CA"/>
        </w:rPr>
        <w:t xml:space="preserve"> </w:t>
      </w:r>
      <w:r w:rsidR="001264F5">
        <w:rPr>
          <w:rFonts w:ascii="Verdana" w:hAnsi="Verdana"/>
          <w:sz w:val="20"/>
          <w:szCs w:val="20"/>
          <w:lang w:val="fr-CA"/>
        </w:rPr>
        <w:t>une maladie</w:t>
      </w:r>
      <w:r w:rsidR="008B0315">
        <w:rPr>
          <w:rFonts w:ascii="Verdana" w:hAnsi="Verdana"/>
          <w:sz w:val="20"/>
          <w:szCs w:val="20"/>
          <w:lang w:val="fr-CA"/>
        </w:rPr>
        <w:t xml:space="preserve"> ou un deuil</w:t>
      </w:r>
      <w:r w:rsidRPr="006F3DED">
        <w:rPr>
          <w:rFonts w:ascii="Verdana" w:hAnsi="Verdana"/>
          <w:sz w:val="20"/>
          <w:szCs w:val="20"/>
          <w:lang w:val="fr-CA"/>
        </w:rPr>
        <w:t xml:space="preserve">. Nous </w:t>
      </w:r>
      <w:r w:rsidR="001264F5">
        <w:rPr>
          <w:rFonts w:ascii="Verdana" w:hAnsi="Verdana"/>
          <w:sz w:val="20"/>
          <w:szCs w:val="20"/>
          <w:lang w:val="fr-CA"/>
        </w:rPr>
        <w:t>gardons</w:t>
      </w:r>
      <w:r w:rsidR="00C2145B">
        <w:rPr>
          <w:rFonts w:ascii="Verdana" w:hAnsi="Verdana"/>
          <w:sz w:val="20"/>
          <w:szCs w:val="20"/>
          <w:lang w:val="fr-CA"/>
        </w:rPr>
        <w:t xml:space="preserve"> </w:t>
      </w:r>
      <w:r w:rsidRPr="006F3DED">
        <w:rPr>
          <w:rFonts w:ascii="Verdana" w:hAnsi="Verdana"/>
          <w:sz w:val="20"/>
          <w:szCs w:val="20"/>
          <w:lang w:val="fr-CA"/>
        </w:rPr>
        <w:t>contact avec les membres qui ne peuvent pas venir à l</w:t>
      </w:r>
      <w:r>
        <w:rPr>
          <w:rFonts w:ascii="Verdana" w:hAnsi="Verdana"/>
          <w:sz w:val="20"/>
          <w:szCs w:val="20"/>
          <w:lang w:val="fr-CA"/>
        </w:rPr>
        <w:t>’</w:t>
      </w:r>
      <w:r w:rsidRPr="006F3DED">
        <w:rPr>
          <w:rFonts w:ascii="Verdana" w:hAnsi="Verdana"/>
          <w:sz w:val="20"/>
          <w:szCs w:val="20"/>
          <w:lang w:val="fr-CA"/>
        </w:rPr>
        <w:t xml:space="preserve">église. </w:t>
      </w:r>
      <w:r w:rsidR="00335E73">
        <w:rPr>
          <w:rFonts w:ascii="Verdana" w:hAnsi="Verdana"/>
          <w:sz w:val="20"/>
          <w:szCs w:val="20"/>
          <w:lang w:val="fr-CA"/>
        </w:rPr>
        <w:t>Le</w:t>
      </w:r>
      <w:r w:rsidRPr="006F3DED">
        <w:rPr>
          <w:rFonts w:ascii="Verdana" w:hAnsi="Verdana"/>
          <w:sz w:val="20"/>
          <w:szCs w:val="20"/>
          <w:lang w:val="fr-CA"/>
        </w:rPr>
        <w:t xml:space="preserve"> personnel ministériel et </w:t>
      </w:r>
      <w:r w:rsidR="00335E73">
        <w:rPr>
          <w:rFonts w:ascii="Verdana" w:hAnsi="Verdana"/>
          <w:sz w:val="20"/>
          <w:szCs w:val="20"/>
          <w:lang w:val="fr-CA"/>
        </w:rPr>
        <w:t>les</w:t>
      </w:r>
      <w:r w:rsidRPr="006F3DED">
        <w:rPr>
          <w:rFonts w:ascii="Verdana" w:hAnsi="Verdana"/>
          <w:sz w:val="20"/>
          <w:szCs w:val="20"/>
          <w:lang w:val="fr-CA"/>
        </w:rPr>
        <w:t xml:space="preserve"> visiteurs bénévoles </w:t>
      </w:r>
      <w:r w:rsidR="00335E73">
        <w:rPr>
          <w:rFonts w:ascii="Verdana" w:hAnsi="Verdana"/>
          <w:sz w:val="20"/>
          <w:szCs w:val="20"/>
          <w:lang w:val="fr-CA"/>
        </w:rPr>
        <w:t>souhaitent</w:t>
      </w:r>
      <w:r w:rsidR="00BC08CC">
        <w:rPr>
          <w:rFonts w:ascii="Verdana" w:hAnsi="Verdana"/>
          <w:sz w:val="20"/>
          <w:szCs w:val="20"/>
          <w:lang w:val="fr-CA"/>
        </w:rPr>
        <w:t xml:space="preserve"> </w:t>
      </w:r>
      <w:r w:rsidR="001264F5">
        <w:rPr>
          <w:rFonts w:ascii="Verdana" w:hAnsi="Verdana"/>
          <w:sz w:val="20"/>
          <w:szCs w:val="20"/>
          <w:lang w:val="fr-CA"/>
        </w:rPr>
        <w:t>faire de cette</w:t>
      </w:r>
      <w:r w:rsidR="00BC08CC">
        <w:rPr>
          <w:rFonts w:ascii="Verdana" w:hAnsi="Verdana"/>
          <w:sz w:val="20"/>
          <w:szCs w:val="20"/>
          <w:lang w:val="fr-CA"/>
        </w:rPr>
        <w:t xml:space="preserve"> paroisse une</w:t>
      </w:r>
      <w:r w:rsidRPr="006F3DED">
        <w:rPr>
          <w:rFonts w:ascii="Verdana" w:hAnsi="Verdana"/>
          <w:sz w:val="20"/>
          <w:szCs w:val="20"/>
          <w:lang w:val="fr-CA"/>
        </w:rPr>
        <w:t xml:space="preserve"> communauté </w:t>
      </w:r>
      <w:r w:rsidR="001B6165">
        <w:rPr>
          <w:rFonts w:ascii="Verdana" w:hAnsi="Verdana"/>
          <w:sz w:val="20"/>
          <w:szCs w:val="20"/>
          <w:lang w:val="fr-CA"/>
        </w:rPr>
        <w:t>attentionnée</w:t>
      </w:r>
      <w:r w:rsidRPr="006F3DED">
        <w:rPr>
          <w:rFonts w:ascii="Verdana" w:hAnsi="Verdana"/>
          <w:sz w:val="20"/>
          <w:szCs w:val="20"/>
          <w:lang w:val="fr-CA"/>
        </w:rPr>
        <w:t xml:space="preserve"> où c</w:t>
      </w:r>
      <w:r w:rsidR="00BD4775">
        <w:rPr>
          <w:rFonts w:ascii="Verdana" w:hAnsi="Verdana"/>
          <w:sz w:val="20"/>
          <w:szCs w:val="20"/>
          <w:lang w:val="fr-CA"/>
        </w:rPr>
        <w:t>haque personne</w:t>
      </w:r>
      <w:r w:rsidRPr="006F3DED">
        <w:rPr>
          <w:rFonts w:ascii="Verdana" w:hAnsi="Verdana"/>
          <w:sz w:val="20"/>
          <w:szCs w:val="20"/>
          <w:lang w:val="fr-CA"/>
        </w:rPr>
        <w:t xml:space="preserve"> </w:t>
      </w:r>
      <w:r w:rsidR="00510450">
        <w:rPr>
          <w:rFonts w:ascii="Verdana" w:hAnsi="Verdana"/>
          <w:sz w:val="20"/>
          <w:szCs w:val="20"/>
          <w:lang w:val="fr-CA"/>
        </w:rPr>
        <w:t>sent qu’on y partage</w:t>
      </w:r>
      <w:r w:rsidRPr="006F3DED">
        <w:rPr>
          <w:rFonts w:ascii="Verdana" w:hAnsi="Verdana"/>
          <w:sz w:val="20"/>
          <w:szCs w:val="20"/>
          <w:lang w:val="fr-CA"/>
        </w:rPr>
        <w:t xml:space="preserve"> l</w:t>
      </w:r>
      <w:r>
        <w:rPr>
          <w:rFonts w:ascii="Verdana" w:hAnsi="Verdana"/>
          <w:sz w:val="20"/>
          <w:szCs w:val="20"/>
          <w:lang w:val="fr-CA"/>
        </w:rPr>
        <w:t>’</w:t>
      </w:r>
      <w:r w:rsidRPr="006F3DED">
        <w:rPr>
          <w:rFonts w:ascii="Verdana" w:hAnsi="Verdana"/>
          <w:sz w:val="20"/>
          <w:szCs w:val="20"/>
          <w:lang w:val="fr-CA"/>
        </w:rPr>
        <w:t>amour de Dieu</w:t>
      </w:r>
      <w:r w:rsidR="006A6013" w:rsidRPr="006F3DED">
        <w:rPr>
          <w:rFonts w:ascii="Verdana" w:hAnsi="Verdana"/>
          <w:sz w:val="20"/>
          <w:szCs w:val="20"/>
          <w:lang w:val="fr-CA"/>
        </w:rPr>
        <w:t>.</w:t>
      </w:r>
    </w:p>
    <w:p w14:paraId="5FE6FF7C" w14:textId="24F70CD9" w:rsidR="006A6013" w:rsidRPr="0082188E" w:rsidRDefault="003303D7" w:rsidP="00CE2E3B">
      <w:pPr>
        <w:spacing w:after="0"/>
        <w:rPr>
          <w:rFonts w:ascii="Verdana" w:hAnsi="Verdana"/>
          <w:sz w:val="20"/>
          <w:szCs w:val="20"/>
          <w:lang w:val="fr-CA"/>
        </w:rPr>
      </w:pPr>
      <w:r w:rsidRPr="0082188E">
        <w:rPr>
          <w:rFonts w:ascii="Verdana" w:hAnsi="Verdana"/>
          <w:sz w:val="20"/>
          <w:szCs w:val="20"/>
          <w:lang w:val="fr-CA"/>
        </w:rPr>
        <w:t>Cette</w:t>
      </w:r>
      <w:r w:rsidR="0082188E" w:rsidRPr="0082188E">
        <w:rPr>
          <w:rFonts w:ascii="Verdana" w:hAnsi="Verdana"/>
          <w:sz w:val="20"/>
          <w:szCs w:val="20"/>
          <w:lang w:val="fr-CA"/>
        </w:rPr>
        <w:t xml:space="preserve"> </w:t>
      </w:r>
      <w:r w:rsidR="00510450">
        <w:rPr>
          <w:rFonts w:ascii="Verdana" w:hAnsi="Verdana"/>
          <w:sz w:val="20"/>
          <w:szCs w:val="20"/>
          <w:lang w:val="fr-CA"/>
        </w:rPr>
        <w:t>catégorie</w:t>
      </w:r>
      <w:r w:rsidR="0082188E" w:rsidRPr="0082188E">
        <w:rPr>
          <w:rFonts w:ascii="Verdana" w:hAnsi="Verdana"/>
          <w:sz w:val="20"/>
          <w:szCs w:val="20"/>
          <w:lang w:val="fr-CA"/>
        </w:rPr>
        <w:t xml:space="preserve"> comprend ce qui suit</w:t>
      </w:r>
      <w:r w:rsidR="00C20A64">
        <w:rPr>
          <w:rFonts w:ascii="Verdana" w:hAnsi="Verdana"/>
          <w:sz w:val="20"/>
          <w:szCs w:val="20"/>
          <w:lang w:val="fr-CA"/>
        </w:rPr>
        <w:t> </w:t>
      </w:r>
      <w:r w:rsidR="0082188E" w:rsidRPr="0082188E">
        <w:rPr>
          <w:rFonts w:ascii="Verdana" w:hAnsi="Verdana"/>
          <w:sz w:val="20"/>
          <w:szCs w:val="20"/>
          <w:lang w:val="fr-CA"/>
        </w:rPr>
        <w:t>:</w:t>
      </w:r>
      <w:r w:rsidRPr="0082188E">
        <w:rPr>
          <w:rFonts w:ascii="Verdana" w:hAnsi="Verdana"/>
          <w:sz w:val="20"/>
          <w:szCs w:val="20"/>
          <w:lang w:val="fr-CA"/>
        </w:rPr>
        <w:t xml:space="preserve"> </w:t>
      </w:r>
    </w:p>
    <w:p w14:paraId="3BE41110" w14:textId="3367FF0B" w:rsidR="006A6013" w:rsidRPr="00C8646F" w:rsidRDefault="00633B98" w:rsidP="00A73998">
      <w:pPr>
        <w:pStyle w:val="Paragraphedeliste"/>
        <w:spacing w:after="0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 xml:space="preserve">rémunération </w:t>
      </w:r>
      <w:r w:rsidR="00C8646F" w:rsidRPr="00C8646F">
        <w:rPr>
          <w:rFonts w:ascii="Verdana" w:hAnsi="Verdana"/>
          <w:sz w:val="20"/>
          <w:szCs w:val="20"/>
          <w:lang w:val="fr-CA"/>
        </w:rPr>
        <w:t>du personne</w:t>
      </w:r>
      <w:r w:rsidR="00C8646F">
        <w:rPr>
          <w:rFonts w:ascii="Verdana" w:hAnsi="Verdana"/>
          <w:sz w:val="20"/>
          <w:szCs w:val="20"/>
          <w:lang w:val="fr-CA"/>
        </w:rPr>
        <w:t>l</w:t>
      </w:r>
      <w:r w:rsidR="006A6013" w:rsidRPr="00C8646F">
        <w:rPr>
          <w:rFonts w:ascii="Verdana" w:hAnsi="Verdana"/>
          <w:sz w:val="20"/>
          <w:szCs w:val="20"/>
          <w:lang w:val="fr-CA"/>
        </w:rPr>
        <w:t xml:space="preserve"> </w:t>
      </w:r>
      <w:r w:rsidR="006A6013" w:rsidRPr="00C8646F">
        <w:rPr>
          <w:rFonts w:ascii="Verdana" w:hAnsi="Verdana"/>
          <w:i/>
          <w:sz w:val="20"/>
          <w:szCs w:val="20"/>
          <w:lang w:val="fr-CA"/>
        </w:rPr>
        <w:t>(</w:t>
      </w:r>
      <w:r w:rsidR="00C8646F">
        <w:rPr>
          <w:rFonts w:ascii="Verdana" w:hAnsi="Verdana"/>
          <w:i/>
          <w:sz w:val="20"/>
          <w:szCs w:val="20"/>
          <w:lang w:val="fr-CA"/>
        </w:rPr>
        <w:t>y compris, le cas échéant, de l’infirmière</w:t>
      </w:r>
      <w:r w:rsidR="00932CB6">
        <w:rPr>
          <w:rFonts w:ascii="Verdana" w:hAnsi="Verdana"/>
          <w:i/>
          <w:sz w:val="20"/>
          <w:szCs w:val="20"/>
          <w:lang w:val="fr-CA"/>
        </w:rPr>
        <w:t xml:space="preserve"> de la paroisse</w:t>
      </w:r>
      <w:r w:rsidR="006A6013" w:rsidRPr="00C8646F">
        <w:rPr>
          <w:rFonts w:ascii="Verdana" w:hAnsi="Verdana"/>
          <w:i/>
          <w:sz w:val="20"/>
          <w:szCs w:val="20"/>
          <w:lang w:val="fr-CA"/>
        </w:rPr>
        <w:t>)</w:t>
      </w:r>
      <w:r w:rsidR="006A6013" w:rsidRPr="00C8646F">
        <w:rPr>
          <w:rFonts w:ascii="Verdana" w:hAnsi="Verdana"/>
          <w:sz w:val="20"/>
          <w:szCs w:val="20"/>
          <w:lang w:val="fr-CA"/>
        </w:rPr>
        <w:t xml:space="preserve">, </w:t>
      </w:r>
      <w:r w:rsidR="00932CB6">
        <w:rPr>
          <w:rFonts w:ascii="Verdana" w:hAnsi="Verdana"/>
          <w:sz w:val="20"/>
          <w:szCs w:val="20"/>
          <w:lang w:val="fr-CA"/>
        </w:rPr>
        <w:t>les frais de déplacement,</w:t>
      </w:r>
      <w:r w:rsidR="00831B03">
        <w:rPr>
          <w:rFonts w:ascii="Verdana" w:hAnsi="Verdana"/>
          <w:sz w:val="20"/>
          <w:szCs w:val="20"/>
          <w:lang w:val="fr-CA"/>
        </w:rPr>
        <w:t xml:space="preserve"> et les locaux</w:t>
      </w:r>
      <w:r w:rsidR="002B665A">
        <w:rPr>
          <w:rFonts w:ascii="Verdana" w:hAnsi="Verdana"/>
          <w:sz w:val="20"/>
          <w:szCs w:val="20"/>
          <w:lang w:val="fr-CA"/>
        </w:rPr>
        <w:t>;</w:t>
      </w:r>
    </w:p>
    <w:p w14:paraId="376F648F" w14:textId="521649D7" w:rsidR="006A6013" w:rsidRPr="00831B03" w:rsidRDefault="00831B03" w:rsidP="00A73998">
      <w:pPr>
        <w:pStyle w:val="Paragraphedeliste"/>
        <w:spacing w:after="0"/>
        <w:rPr>
          <w:rFonts w:ascii="Verdana" w:hAnsi="Verdana"/>
          <w:sz w:val="20"/>
          <w:szCs w:val="20"/>
          <w:lang w:val="fr-CA"/>
        </w:rPr>
      </w:pPr>
      <w:r w:rsidRPr="00831B03">
        <w:rPr>
          <w:rFonts w:ascii="Verdana" w:hAnsi="Verdana"/>
          <w:sz w:val="20"/>
          <w:szCs w:val="20"/>
          <w:lang w:val="fr-CA"/>
        </w:rPr>
        <w:t xml:space="preserve">visites à domicile, </w:t>
      </w:r>
      <w:r>
        <w:rPr>
          <w:rFonts w:ascii="Verdana" w:hAnsi="Verdana"/>
          <w:sz w:val="20"/>
          <w:szCs w:val="20"/>
          <w:lang w:val="fr-CA"/>
        </w:rPr>
        <w:t>aux hôpitaux et résidences de personnes âgées</w:t>
      </w:r>
      <w:r w:rsidR="00BE1312">
        <w:rPr>
          <w:rFonts w:ascii="Verdana" w:hAnsi="Verdana"/>
          <w:sz w:val="20"/>
          <w:szCs w:val="20"/>
          <w:lang w:val="fr-CA"/>
        </w:rPr>
        <w:t>;</w:t>
      </w:r>
    </w:p>
    <w:p w14:paraId="4771A24F" w14:textId="37B0113A" w:rsidR="006A6013" w:rsidRPr="001C31F8" w:rsidRDefault="001C31F8" w:rsidP="00A73998">
      <w:pPr>
        <w:pStyle w:val="Paragraphedeliste"/>
        <w:spacing w:after="0"/>
        <w:rPr>
          <w:rFonts w:ascii="Verdana" w:hAnsi="Verdana"/>
          <w:sz w:val="20"/>
          <w:szCs w:val="20"/>
          <w:lang w:val="fr-CA"/>
        </w:rPr>
      </w:pPr>
      <w:r w:rsidRPr="001C31F8">
        <w:rPr>
          <w:rFonts w:ascii="Verdana" w:hAnsi="Verdana"/>
          <w:sz w:val="20"/>
          <w:szCs w:val="20"/>
          <w:lang w:val="fr-CA"/>
        </w:rPr>
        <w:t>pr</w:t>
      </w:r>
      <w:r w:rsidR="00776518">
        <w:rPr>
          <w:rFonts w:ascii="Verdana" w:hAnsi="Verdana"/>
          <w:sz w:val="20"/>
          <w:szCs w:val="20"/>
          <w:lang w:val="fr-CA"/>
        </w:rPr>
        <w:t>ép</w:t>
      </w:r>
      <w:r w:rsidRPr="001C31F8">
        <w:rPr>
          <w:rFonts w:ascii="Verdana" w:hAnsi="Verdana"/>
          <w:sz w:val="20"/>
          <w:szCs w:val="20"/>
          <w:lang w:val="fr-CA"/>
        </w:rPr>
        <w:t>aration au mariage et c</w:t>
      </w:r>
      <w:r>
        <w:rPr>
          <w:rFonts w:ascii="Verdana" w:hAnsi="Verdana"/>
          <w:sz w:val="20"/>
          <w:szCs w:val="20"/>
          <w:lang w:val="fr-CA"/>
        </w:rPr>
        <w:t>ons</w:t>
      </w:r>
      <w:r w:rsidR="00776518">
        <w:rPr>
          <w:rFonts w:ascii="Verdana" w:hAnsi="Verdana"/>
          <w:sz w:val="20"/>
          <w:szCs w:val="20"/>
          <w:lang w:val="fr-CA"/>
        </w:rPr>
        <w:t>ultation matrimoniale</w:t>
      </w:r>
      <w:r w:rsidR="002B665A">
        <w:rPr>
          <w:rFonts w:ascii="Verdana" w:hAnsi="Verdana"/>
          <w:sz w:val="20"/>
          <w:szCs w:val="20"/>
          <w:lang w:val="fr-CA"/>
        </w:rPr>
        <w:t>;</w:t>
      </w:r>
    </w:p>
    <w:p w14:paraId="6D6C7ACD" w14:textId="4A4C2113" w:rsidR="006A6013" w:rsidRPr="002267FC" w:rsidRDefault="002267FC" w:rsidP="00A73998">
      <w:pPr>
        <w:pStyle w:val="Paragraphedeliste"/>
        <w:spacing w:after="0"/>
        <w:rPr>
          <w:rFonts w:ascii="Verdana" w:hAnsi="Verdana"/>
          <w:sz w:val="20"/>
          <w:szCs w:val="20"/>
          <w:lang w:val="fr-CA"/>
        </w:rPr>
      </w:pPr>
      <w:r w:rsidRPr="002267FC">
        <w:rPr>
          <w:rFonts w:ascii="Verdana" w:hAnsi="Verdana"/>
          <w:sz w:val="20"/>
          <w:szCs w:val="20"/>
          <w:lang w:val="fr-CA"/>
        </w:rPr>
        <w:t xml:space="preserve">accompagnement des personnes en </w:t>
      </w:r>
      <w:r>
        <w:rPr>
          <w:rFonts w:ascii="Verdana" w:hAnsi="Verdana"/>
          <w:sz w:val="20"/>
          <w:szCs w:val="20"/>
          <w:lang w:val="fr-CA"/>
        </w:rPr>
        <w:t>deuil et visites aux nouveaux membres</w:t>
      </w:r>
    </w:p>
    <w:p w14:paraId="75AFFCF6" w14:textId="008FD977" w:rsidR="006A6013" w:rsidRPr="008C5FEB" w:rsidRDefault="00E53F09" w:rsidP="00A73998">
      <w:pPr>
        <w:pStyle w:val="Paragraphedeliste"/>
        <w:spacing w:after="0"/>
        <w:rPr>
          <w:rFonts w:ascii="Verdana" w:hAnsi="Verdana"/>
          <w:sz w:val="20"/>
          <w:szCs w:val="20"/>
          <w:lang w:val="fr-CA"/>
        </w:rPr>
      </w:pPr>
      <w:r w:rsidRPr="008C5FEB">
        <w:rPr>
          <w:rFonts w:ascii="Verdana" w:hAnsi="Verdana"/>
          <w:sz w:val="20"/>
          <w:szCs w:val="20"/>
          <w:lang w:val="fr-CA"/>
        </w:rPr>
        <w:t xml:space="preserve">lettres et </w:t>
      </w:r>
      <w:r w:rsidR="009C545D">
        <w:rPr>
          <w:rFonts w:ascii="Verdana" w:hAnsi="Verdana"/>
          <w:sz w:val="20"/>
          <w:szCs w:val="20"/>
          <w:lang w:val="fr-CA"/>
        </w:rPr>
        <w:t>colis</w:t>
      </w:r>
      <w:r w:rsidR="007E448D">
        <w:rPr>
          <w:rFonts w:ascii="Verdana" w:hAnsi="Verdana"/>
          <w:sz w:val="20"/>
          <w:szCs w:val="20"/>
          <w:lang w:val="fr-CA"/>
        </w:rPr>
        <w:t xml:space="preserve"> de</w:t>
      </w:r>
      <w:r w:rsidR="009C545D">
        <w:rPr>
          <w:rFonts w:ascii="Verdana" w:hAnsi="Verdana"/>
          <w:sz w:val="20"/>
          <w:szCs w:val="20"/>
          <w:lang w:val="fr-CA"/>
        </w:rPr>
        <w:t xml:space="preserve"> réconfort</w:t>
      </w:r>
      <w:r w:rsidR="00943D8C">
        <w:rPr>
          <w:rFonts w:ascii="Verdana" w:hAnsi="Verdana"/>
          <w:sz w:val="20"/>
          <w:szCs w:val="20"/>
          <w:lang w:val="fr-CA"/>
        </w:rPr>
        <w:t xml:space="preserve"> aux étudiants et étudiantes et au personnel des forces armées</w:t>
      </w:r>
      <w:r w:rsidR="002B665A">
        <w:rPr>
          <w:rFonts w:ascii="Verdana" w:hAnsi="Verdana"/>
          <w:sz w:val="20"/>
          <w:szCs w:val="20"/>
          <w:lang w:val="fr-CA"/>
        </w:rPr>
        <w:t>;</w:t>
      </w:r>
    </w:p>
    <w:p w14:paraId="7B88582F" w14:textId="34B4AD7C" w:rsidR="006A6013" w:rsidRPr="00915551" w:rsidRDefault="000C3453" w:rsidP="00A73998">
      <w:pPr>
        <w:pStyle w:val="Paragraphedeliste"/>
        <w:spacing w:after="0"/>
        <w:rPr>
          <w:rFonts w:ascii="Verdana" w:hAnsi="Verdana"/>
          <w:sz w:val="20"/>
          <w:szCs w:val="20"/>
          <w:lang w:val="fr-CA"/>
        </w:rPr>
      </w:pPr>
      <w:r w:rsidRPr="00F920DB">
        <w:rPr>
          <w:rFonts w:ascii="Verdana" w:hAnsi="Verdana"/>
          <w:sz w:val="20"/>
          <w:szCs w:val="20"/>
          <w:lang w:val="fr-CA"/>
        </w:rPr>
        <w:t>ministères</w:t>
      </w:r>
      <w:r w:rsidR="00F920DB">
        <w:rPr>
          <w:rFonts w:ascii="Verdana" w:hAnsi="Verdana"/>
          <w:sz w:val="20"/>
          <w:szCs w:val="20"/>
          <w:lang w:val="fr-CA"/>
        </w:rPr>
        <w:t xml:space="preserve"> </w:t>
      </w:r>
      <w:r w:rsidR="007E448D">
        <w:rPr>
          <w:rFonts w:ascii="Verdana" w:hAnsi="Verdana"/>
          <w:sz w:val="20"/>
          <w:szCs w:val="20"/>
          <w:lang w:val="fr-CA"/>
        </w:rPr>
        <w:t>des étapes</w:t>
      </w:r>
      <w:r w:rsidR="00C20A64">
        <w:rPr>
          <w:rFonts w:ascii="Verdana" w:hAnsi="Verdana"/>
          <w:sz w:val="20"/>
          <w:szCs w:val="20"/>
          <w:lang w:val="fr-CA"/>
        </w:rPr>
        <w:t xml:space="preserve"> </w:t>
      </w:r>
      <w:r w:rsidR="007E448D">
        <w:rPr>
          <w:rFonts w:ascii="Verdana" w:hAnsi="Verdana"/>
          <w:sz w:val="20"/>
          <w:szCs w:val="20"/>
          <w:lang w:val="fr-CA"/>
        </w:rPr>
        <w:t>importantes</w:t>
      </w:r>
      <w:r w:rsidR="00915551" w:rsidRPr="00915551">
        <w:rPr>
          <w:rFonts w:ascii="Verdana" w:hAnsi="Verdana"/>
          <w:sz w:val="20"/>
          <w:szCs w:val="20"/>
          <w:lang w:val="fr-CA"/>
        </w:rPr>
        <w:t xml:space="preserve"> pour </w:t>
      </w:r>
      <w:r w:rsidR="0073589F">
        <w:rPr>
          <w:rFonts w:ascii="Verdana" w:hAnsi="Verdana"/>
          <w:sz w:val="20"/>
          <w:szCs w:val="20"/>
          <w:lang w:val="fr-CA"/>
        </w:rPr>
        <w:t>souligner</w:t>
      </w:r>
      <w:r w:rsidR="00915551" w:rsidRPr="00915551">
        <w:rPr>
          <w:rFonts w:ascii="Verdana" w:hAnsi="Verdana"/>
          <w:sz w:val="20"/>
          <w:szCs w:val="20"/>
          <w:lang w:val="fr-CA"/>
        </w:rPr>
        <w:t xml:space="preserve"> les </w:t>
      </w:r>
      <w:r w:rsidR="00915551">
        <w:rPr>
          <w:rFonts w:ascii="Verdana" w:hAnsi="Verdana"/>
          <w:sz w:val="20"/>
          <w:szCs w:val="20"/>
          <w:lang w:val="fr-CA"/>
        </w:rPr>
        <w:t>grandes occasions de</w:t>
      </w:r>
      <w:r w:rsidR="00F267AD">
        <w:rPr>
          <w:rFonts w:ascii="Verdana" w:hAnsi="Verdana"/>
          <w:sz w:val="20"/>
          <w:szCs w:val="20"/>
          <w:lang w:val="fr-CA"/>
        </w:rPr>
        <w:t xml:space="preserve"> la vie</w:t>
      </w:r>
    </w:p>
    <w:p w14:paraId="38ABF5CA" w14:textId="77774D29" w:rsidR="006A6013" w:rsidRPr="00F54D63" w:rsidRDefault="006D69E2" w:rsidP="00A73998">
      <w:pPr>
        <w:pStyle w:val="Paragraphedeliste"/>
        <w:spacing w:after="0"/>
        <w:rPr>
          <w:rFonts w:ascii="Verdana" w:hAnsi="Verdana"/>
          <w:sz w:val="20"/>
          <w:szCs w:val="20"/>
          <w:lang w:val="fr-CA"/>
        </w:rPr>
      </w:pPr>
      <w:r w:rsidRPr="00F54D63">
        <w:rPr>
          <w:rFonts w:ascii="Verdana" w:hAnsi="Verdana"/>
          <w:sz w:val="20"/>
          <w:szCs w:val="20"/>
          <w:lang w:val="fr-CA"/>
        </w:rPr>
        <w:t>distribution d’un</w:t>
      </w:r>
      <w:r w:rsidR="006766C1" w:rsidRPr="00F54D63">
        <w:rPr>
          <w:rFonts w:ascii="Verdana" w:hAnsi="Verdana"/>
          <w:sz w:val="20"/>
          <w:szCs w:val="20"/>
          <w:lang w:val="fr-CA"/>
        </w:rPr>
        <w:t xml:space="preserve"> </w:t>
      </w:r>
      <w:r w:rsidR="00F54D63" w:rsidRPr="00F54D63">
        <w:rPr>
          <w:rFonts w:ascii="Verdana" w:hAnsi="Verdana"/>
          <w:sz w:val="20"/>
          <w:szCs w:val="20"/>
          <w:lang w:val="fr-CA"/>
        </w:rPr>
        <w:t>bulletin à tou</w:t>
      </w:r>
      <w:r w:rsidR="00F54D63">
        <w:rPr>
          <w:rFonts w:ascii="Verdana" w:hAnsi="Verdana"/>
          <w:sz w:val="20"/>
          <w:szCs w:val="20"/>
          <w:lang w:val="fr-CA"/>
        </w:rPr>
        <w:t>s les foyers</w:t>
      </w:r>
      <w:r w:rsidR="006A6013" w:rsidRPr="00F54D63">
        <w:rPr>
          <w:rFonts w:ascii="Verdana" w:hAnsi="Verdana"/>
          <w:sz w:val="20"/>
          <w:szCs w:val="20"/>
          <w:lang w:val="fr-CA"/>
        </w:rPr>
        <w:t xml:space="preserve"> </w:t>
      </w:r>
      <w:r w:rsidR="006A6013" w:rsidRPr="00F54D63">
        <w:rPr>
          <w:rFonts w:ascii="Verdana" w:hAnsi="Verdana"/>
          <w:i/>
          <w:sz w:val="20"/>
          <w:szCs w:val="20"/>
          <w:lang w:val="fr-CA"/>
        </w:rPr>
        <w:t>(</w:t>
      </w:r>
      <w:r w:rsidR="00C541DE">
        <w:rPr>
          <w:rFonts w:ascii="Verdana" w:hAnsi="Verdana"/>
          <w:i/>
          <w:sz w:val="20"/>
          <w:szCs w:val="20"/>
          <w:lang w:val="fr-CA"/>
        </w:rPr>
        <w:t>comprend les frais de production connexes</w:t>
      </w:r>
      <w:r w:rsidR="006A6013" w:rsidRPr="00F54D63">
        <w:rPr>
          <w:rFonts w:ascii="Verdana" w:hAnsi="Verdana"/>
          <w:i/>
          <w:sz w:val="20"/>
          <w:szCs w:val="20"/>
          <w:lang w:val="fr-CA"/>
        </w:rPr>
        <w:t>)</w:t>
      </w:r>
      <w:r w:rsidR="002B665A" w:rsidRPr="002B665A">
        <w:rPr>
          <w:rFonts w:ascii="Verdana" w:hAnsi="Verdana"/>
          <w:iCs/>
          <w:sz w:val="20"/>
          <w:szCs w:val="20"/>
          <w:lang w:val="fr-CA"/>
        </w:rPr>
        <w:t>;</w:t>
      </w:r>
    </w:p>
    <w:p w14:paraId="380123D2" w14:textId="3544E570" w:rsidR="006A6013" w:rsidRPr="00C541DE" w:rsidRDefault="00A824B6" w:rsidP="00A73998">
      <w:pPr>
        <w:pStyle w:val="Paragraphedeliste"/>
        <w:spacing w:after="280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temps social</w:t>
      </w:r>
      <w:r w:rsidR="00C541DE" w:rsidRPr="00C541DE">
        <w:rPr>
          <w:rFonts w:ascii="Verdana" w:hAnsi="Verdana"/>
          <w:sz w:val="20"/>
          <w:szCs w:val="20"/>
          <w:lang w:val="fr-CA"/>
        </w:rPr>
        <w:t xml:space="preserve"> avant ou a</w:t>
      </w:r>
      <w:r w:rsidR="00C541DE">
        <w:rPr>
          <w:rFonts w:ascii="Verdana" w:hAnsi="Verdana"/>
          <w:sz w:val="20"/>
          <w:szCs w:val="20"/>
          <w:lang w:val="fr-CA"/>
        </w:rPr>
        <w:t>près le culte</w:t>
      </w:r>
      <w:r w:rsidR="002B665A">
        <w:rPr>
          <w:rFonts w:ascii="Verdana" w:hAnsi="Verdana"/>
          <w:sz w:val="20"/>
          <w:szCs w:val="20"/>
          <w:lang w:val="fr-CA"/>
        </w:rPr>
        <w:t>.</w:t>
      </w:r>
    </w:p>
    <w:p w14:paraId="1EC7F62C" w14:textId="4210C728" w:rsidR="008A7E29" w:rsidRPr="00123D67" w:rsidRDefault="006A6013" w:rsidP="00A92176">
      <w:pPr>
        <w:pStyle w:val="Titre2"/>
        <w:shd w:val="clear" w:color="auto" w:fill="D9D9D9" w:themeFill="background1" w:themeFillShade="D9"/>
        <w:tabs>
          <w:tab w:val="left" w:pos="6480"/>
        </w:tabs>
        <w:spacing w:after="120"/>
        <w:jc w:val="left"/>
        <w:rPr>
          <w:lang w:val="fr-CA"/>
        </w:rPr>
      </w:pPr>
      <w:r w:rsidRPr="00123D67">
        <w:rPr>
          <w:lang w:val="fr-CA"/>
        </w:rPr>
        <w:t xml:space="preserve">MISSION </w:t>
      </w:r>
      <w:r w:rsidR="002649CB" w:rsidRPr="00123D67">
        <w:rPr>
          <w:lang w:val="fr-CA"/>
        </w:rPr>
        <w:t>&amp;</w:t>
      </w:r>
      <w:r w:rsidRPr="00123D67">
        <w:rPr>
          <w:lang w:val="fr-CA"/>
        </w:rPr>
        <w:t xml:space="preserve"> SERVICE </w:t>
      </w:r>
      <w:r w:rsidR="0082188E" w:rsidRPr="00123D67">
        <w:rPr>
          <w:lang w:val="fr-CA"/>
        </w:rPr>
        <w:t>ET</w:t>
      </w:r>
      <w:r w:rsidR="00454ADB" w:rsidRPr="00123D67">
        <w:rPr>
          <w:lang w:val="fr-CA"/>
        </w:rPr>
        <w:t xml:space="preserve"> </w:t>
      </w:r>
      <w:r w:rsidR="00065CFC">
        <w:rPr>
          <w:lang w:val="fr-CA"/>
        </w:rPr>
        <w:t xml:space="preserve">ACTIVITÉS DE </w:t>
      </w:r>
      <w:r w:rsidR="00454ADB" w:rsidRPr="00123D67">
        <w:rPr>
          <w:lang w:val="fr-CA"/>
        </w:rPr>
        <w:t>PRÉSENCE</w:t>
      </w:r>
      <w:r w:rsidRPr="00123D67">
        <w:rPr>
          <w:lang w:val="fr-CA"/>
        </w:rPr>
        <w:tab/>
        <w:t>____________</w:t>
      </w:r>
      <w:r w:rsidR="00454ADB" w:rsidRPr="00123D67">
        <w:rPr>
          <w:lang w:val="fr-CA"/>
        </w:rPr>
        <w:t xml:space="preserve"> $</w:t>
      </w:r>
    </w:p>
    <w:p w14:paraId="783BC960" w14:textId="2762ED82" w:rsidR="006A6013" w:rsidRPr="00544D98" w:rsidRDefault="00544D98" w:rsidP="00C131AA">
      <w:pPr>
        <w:rPr>
          <w:rFonts w:ascii="Verdana" w:hAnsi="Verdana"/>
          <w:sz w:val="20"/>
          <w:szCs w:val="20"/>
          <w:lang w:val="fr-CA"/>
        </w:rPr>
      </w:pPr>
      <w:r w:rsidRPr="00544D98">
        <w:rPr>
          <w:rFonts w:ascii="Verdana" w:hAnsi="Verdana"/>
          <w:sz w:val="20"/>
          <w:szCs w:val="20"/>
          <w:lang w:val="fr-CA"/>
        </w:rPr>
        <w:t>En tant que peuple de Dieu, nous sommes appelés à travailler dans le monde qui nous entoure. Nous consacrons temps et argent à l</w:t>
      </w:r>
      <w:r>
        <w:rPr>
          <w:rFonts w:ascii="Verdana" w:hAnsi="Verdana"/>
          <w:sz w:val="20"/>
          <w:szCs w:val="20"/>
          <w:lang w:val="fr-CA"/>
        </w:rPr>
        <w:t>’</w:t>
      </w:r>
      <w:r w:rsidRPr="00544D98">
        <w:rPr>
          <w:rFonts w:ascii="Verdana" w:hAnsi="Verdana"/>
          <w:sz w:val="20"/>
          <w:szCs w:val="20"/>
          <w:lang w:val="fr-CA"/>
        </w:rPr>
        <w:t xml:space="preserve">œuvre de Dieu </w:t>
      </w:r>
      <w:r w:rsidR="000E3766">
        <w:rPr>
          <w:rFonts w:ascii="Verdana" w:hAnsi="Verdana"/>
          <w:sz w:val="20"/>
          <w:szCs w:val="20"/>
          <w:lang w:val="fr-CA"/>
        </w:rPr>
        <w:t>à l’extérieur des</w:t>
      </w:r>
      <w:r w:rsidRPr="00544D98">
        <w:rPr>
          <w:rFonts w:ascii="Verdana" w:hAnsi="Verdana"/>
          <w:sz w:val="20"/>
          <w:szCs w:val="20"/>
          <w:lang w:val="fr-CA"/>
        </w:rPr>
        <w:t xml:space="preserve"> murs de notre église. Cette œuvre </w:t>
      </w:r>
      <w:r w:rsidR="00B60B84">
        <w:rPr>
          <w:rFonts w:ascii="Verdana" w:hAnsi="Verdana"/>
          <w:sz w:val="20"/>
          <w:szCs w:val="20"/>
          <w:lang w:val="fr-CA"/>
        </w:rPr>
        <w:t>se déploie</w:t>
      </w:r>
      <w:r w:rsidRPr="00544D98">
        <w:rPr>
          <w:rFonts w:ascii="Verdana" w:hAnsi="Verdana"/>
          <w:sz w:val="20"/>
          <w:szCs w:val="20"/>
          <w:lang w:val="fr-CA"/>
        </w:rPr>
        <w:t xml:space="preserve"> dans notre ville, dans notre pays et </w:t>
      </w:r>
      <w:r w:rsidR="00330899">
        <w:rPr>
          <w:rFonts w:ascii="Verdana" w:hAnsi="Verdana"/>
          <w:sz w:val="20"/>
          <w:szCs w:val="20"/>
          <w:lang w:val="fr-CA"/>
        </w:rPr>
        <w:t>ailleurs</w:t>
      </w:r>
      <w:r w:rsidRPr="00544D98">
        <w:rPr>
          <w:rFonts w:ascii="Verdana" w:hAnsi="Verdana"/>
          <w:sz w:val="20"/>
          <w:szCs w:val="20"/>
          <w:lang w:val="fr-CA"/>
        </w:rPr>
        <w:t xml:space="preserve"> </w:t>
      </w:r>
      <w:r w:rsidR="00330899">
        <w:rPr>
          <w:rFonts w:ascii="Verdana" w:hAnsi="Verdana"/>
          <w:sz w:val="20"/>
          <w:szCs w:val="20"/>
          <w:lang w:val="fr-CA"/>
        </w:rPr>
        <w:t>dans le monde</w:t>
      </w:r>
      <w:r w:rsidRPr="00544D98">
        <w:rPr>
          <w:rFonts w:ascii="Verdana" w:hAnsi="Verdana"/>
          <w:sz w:val="20"/>
          <w:szCs w:val="20"/>
          <w:lang w:val="fr-CA"/>
        </w:rPr>
        <w:t>. Nous soutenons également le travail de l</w:t>
      </w:r>
      <w:r>
        <w:rPr>
          <w:rFonts w:ascii="Verdana" w:hAnsi="Verdana"/>
          <w:sz w:val="20"/>
          <w:szCs w:val="20"/>
          <w:lang w:val="fr-CA"/>
        </w:rPr>
        <w:t>’</w:t>
      </w:r>
      <w:r w:rsidRPr="00544D98">
        <w:rPr>
          <w:rFonts w:ascii="Verdana" w:hAnsi="Verdana"/>
          <w:sz w:val="20"/>
          <w:szCs w:val="20"/>
          <w:lang w:val="fr-CA"/>
        </w:rPr>
        <w:t xml:space="preserve">Église Unie </w:t>
      </w:r>
      <w:r w:rsidR="003B3C15">
        <w:rPr>
          <w:rFonts w:ascii="Verdana" w:hAnsi="Verdana"/>
          <w:sz w:val="20"/>
          <w:szCs w:val="20"/>
          <w:lang w:val="fr-CA"/>
        </w:rPr>
        <w:t>au moyen</w:t>
      </w:r>
      <w:r w:rsidRPr="00544D98">
        <w:rPr>
          <w:rFonts w:ascii="Verdana" w:hAnsi="Verdana"/>
          <w:sz w:val="20"/>
          <w:szCs w:val="20"/>
          <w:lang w:val="fr-CA"/>
        </w:rPr>
        <w:t xml:space="preserve"> </w:t>
      </w:r>
      <w:r w:rsidR="00C17D7A">
        <w:rPr>
          <w:rFonts w:ascii="Verdana" w:hAnsi="Verdana"/>
          <w:sz w:val="20"/>
          <w:szCs w:val="20"/>
          <w:lang w:val="fr-CA"/>
        </w:rPr>
        <w:t xml:space="preserve">de </w:t>
      </w:r>
      <w:r w:rsidR="0040728A">
        <w:rPr>
          <w:rFonts w:ascii="Verdana" w:hAnsi="Verdana"/>
          <w:sz w:val="20"/>
          <w:szCs w:val="20"/>
          <w:lang w:val="fr-CA"/>
        </w:rPr>
        <w:t>cotisations</w:t>
      </w:r>
      <w:r w:rsidRPr="00544D98">
        <w:rPr>
          <w:rFonts w:ascii="Verdana" w:hAnsi="Verdana"/>
          <w:sz w:val="20"/>
          <w:szCs w:val="20"/>
          <w:lang w:val="fr-CA"/>
        </w:rPr>
        <w:t xml:space="preserve"> nationales et régionales</w:t>
      </w:r>
      <w:r w:rsidR="006A6013" w:rsidRPr="00544D98">
        <w:rPr>
          <w:rFonts w:ascii="Verdana" w:hAnsi="Verdana"/>
          <w:sz w:val="20"/>
          <w:szCs w:val="20"/>
          <w:lang w:val="fr-CA"/>
        </w:rPr>
        <w:t>.</w:t>
      </w:r>
    </w:p>
    <w:p w14:paraId="51AB2F1A" w14:textId="5C299962" w:rsidR="00D83E96" w:rsidRDefault="00D83E96" w:rsidP="00C131AA">
      <w:pPr>
        <w:rPr>
          <w:rFonts w:ascii="Verdana" w:hAnsi="Verdana"/>
          <w:sz w:val="20"/>
          <w:szCs w:val="20"/>
          <w:lang w:val="fr-CA"/>
        </w:rPr>
      </w:pPr>
      <w:r w:rsidRPr="00D83E96">
        <w:rPr>
          <w:rFonts w:ascii="Verdana" w:hAnsi="Verdana"/>
          <w:sz w:val="20"/>
          <w:szCs w:val="20"/>
          <w:lang w:val="fr-CA"/>
        </w:rPr>
        <w:t xml:space="preserve">Notre communauté de foi </w:t>
      </w:r>
      <w:r w:rsidR="002F7FD7">
        <w:rPr>
          <w:rFonts w:ascii="Verdana" w:hAnsi="Verdana"/>
          <w:sz w:val="20"/>
          <w:szCs w:val="20"/>
          <w:lang w:val="fr-CA"/>
        </w:rPr>
        <w:t xml:space="preserve">possède </w:t>
      </w:r>
      <w:r w:rsidRPr="00D83E96">
        <w:rPr>
          <w:rFonts w:ascii="Verdana" w:hAnsi="Verdana"/>
          <w:sz w:val="20"/>
          <w:szCs w:val="20"/>
          <w:lang w:val="fr-CA"/>
        </w:rPr>
        <w:t xml:space="preserve">un solide ministère </w:t>
      </w:r>
      <w:r w:rsidR="002F7FD7">
        <w:rPr>
          <w:rFonts w:ascii="Verdana" w:hAnsi="Verdana"/>
          <w:sz w:val="20"/>
          <w:szCs w:val="20"/>
          <w:lang w:val="fr-CA"/>
        </w:rPr>
        <w:t>de présence</w:t>
      </w:r>
      <w:r w:rsidRPr="00D83E96">
        <w:rPr>
          <w:rFonts w:ascii="Verdana" w:hAnsi="Verdana"/>
          <w:sz w:val="20"/>
          <w:szCs w:val="20"/>
          <w:lang w:val="fr-CA"/>
        </w:rPr>
        <w:t xml:space="preserve">, tant </w:t>
      </w:r>
      <w:r w:rsidR="002F7FD7">
        <w:rPr>
          <w:rFonts w:ascii="Verdana" w:hAnsi="Verdana"/>
          <w:sz w:val="20"/>
          <w:szCs w:val="20"/>
          <w:lang w:val="fr-CA"/>
        </w:rPr>
        <w:t>localement</w:t>
      </w:r>
      <w:r w:rsidRPr="00D83E96">
        <w:rPr>
          <w:rFonts w:ascii="Verdana" w:hAnsi="Verdana"/>
          <w:sz w:val="20"/>
          <w:szCs w:val="20"/>
          <w:lang w:val="fr-CA"/>
        </w:rPr>
        <w:t xml:space="preserve"> </w:t>
      </w:r>
      <w:r w:rsidR="002F7FD7">
        <w:rPr>
          <w:rFonts w:ascii="Verdana" w:hAnsi="Verdana"/>
          <w:sz w:val="20"/>
          <w:szCs w:val="20"/>
          <w:lang w:val="fr-CA"/>
        </w:rPr>
        <w:t>que par l’intermédiaire</w:t>
      </w:r>
      <w:r w:rsidRPr="00D83E96">
        <w:rPr>
          <w:rFonts w:ascii="Verdana" w:hAnsi="Verdana"/>
          <w:sz w:val="20"/>
          <w:szCs w:val="20"/>
          <w:lang w:val="fr-CA"/>
        </w:rPr>
        <w:t xml:space="preserve"> de Mission &amp; Service. Nous sommes appelés à rechercher la justice et l</w:t>
      </w:r>
      <w:r>
        <w:rPr>
          <w:rFonts w:ascii="Verdana" w:hAnsi="Verdana"/>
          <w:sz w:val="20"/>
          <w:szCs w:val="20"/>
          <w:lang w:val="fr-CA"/>
        </w:rPr>
        <w:t>’</w:t>
      </w:r>
      <w:r w:rsidRPr="00D83E96">
        <w:rPr>
          <w:rFonts w:ascii="Verdana" w:hAnsi="Verdana"/>
          <w:sz w:val="20"/>
          <w:szCs w:val="20"/>
          <w:lang w:val="fr-CA"/>
        </w:rPr>
        <w:t>égalité pour les autres. (</w:t>
      </w:r>
      <w:r w:rsidRPr="00FC4B82">
        <w:rPr>
          <w:rFonts w:ascii="Verdana" w:hAnsi="Verdana"/>
          <w:i/>
          <w:iCs/>
          <w:sz w:val="20"/>
          <w:szCs w:val="20"/>
          <w:lang w:val="fr-CA"/>
        </w:rPr>
        <w:t>Décrivez le travail que votre communauté de foi accomplit régulièrement dans la communauté</w:t>
      </w:r>
      <w:r w:rsidR="00587443">
        <w:rPr>
          <w:rFonts w:ascii="Verdana" w:hAnsi="Verdana"/>
          <w:i/>
          <w:iCs/>
          <w:sz w:val="20"/>
          <w:szCs w:val="20"/>
          <w:lang w:val="fr-CA"/>
        </w:rPr>
        <w:t xml:space="preserve"> élargie</w:t>
      </w:r>
      <w:r w:rsidRPr="00D83E96">
        <w:rPr>
          <w:rFonts w:ascii="Verdana" w:hAnsi="Verdana"/>
          <w:sz w:val="20"/>
          <w:szCs w:val="20"/>
          <w:lang w:val="fr-CA"/>
        </w:rPr>
        <w:t>).</w:t>
      </w:r>
    </w:p>
    <w:p w14:paraId="06FEEDF3" w14:textId="36B24F6F" w:rsidR="003F0811" w:rsidRPr="007E20EE" w:rsidRDefault="00797C0B" w:rsidP="00C131AA">
      <w:pPr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lastRenderedPageBreak/>
        <w:t>A</w:t>
      </w:r>
      <w:r w:rsidR="006B71CF">
        <w:rPr>
          <w:rFonts w:ascii="Verdana" w:hAnsi="Verdana"/>
          <w:sz w:val="20"/>
          <w:szCs w:val="20"/>
          <w:lang w:val="fr-CA"/>
        </w:rPr>
        <w:t xml:space="preserve">u besoin, </w:t>
      </w:r>
      <w:r>
        <w:rPr>
          <w:rFonts w:ascii="Verdana" w:hAnsi="Verdana"/>
          <w:sz w:val="20"/>
          <w:szCs w:val="20"/>
          <w:lang w:val="fr-CA"/>
        </w:rPr>
        <w:t xml:space="preserve">pendant l’année, </w:t>
      </w:r>
      <w:r w:rsidR="006B71CF">
        <w:rPr>
          <w:rFonts w:ascii="Verdana" w:hAnsi="Verdana"/>
          <w:sz w:val="20"/>
          <w:szCs w:val="20"/>
          <w:lang w:val="fr-CA"/>
        </w:rPr>
        <w:t xml:space="preserve">nous </w:t>
      </w:r>
      <w:r>
        <w:rPr>
          <w:rFonts w:ascii="Verdana" w:hAnsi="Verdana"/>
          <w:sz w:val="20"/>
          <w:szCs w:val="20"/>
          <w:lang w:val="fr-CA"/>
        </w:rPr>
        <w:t xml:space="preserve">dépassons notre budget </w:t>
      </w:r>
      <w:r w:rsidR="0095315B">
        <w:rPr>
          <w:rFonts w:ascii="Verdana" w:hAnsi="Verdana"/>
          <w:sz w:val="20"/>
          <w:szCs w:val="20"/>
          <w:lang w:val="fr-CA"/>
        </w:rPr>
        <w:t>pour apporter</w:t>
      </w:r>
      <w:r w:rsidR="00CE0FDE">
        <w:rPr>
          <w:rFonts w:ascii="Verdana" w:hAnsi="Verdana"/>
          <w:sz w:val="20"/>
          <w:szCs w:val="20"/>
          <w:lang w:val="fr-CA"/>
        </w:rPr>
        <w:t xml:space="preserve"> </w:t>
      </w:r>
      <w:r w:rsidR="00AF772B">
        <w:rPr>
          <w:rFonts w:ascii="Verdana" w:hAnsi="Verdana"/>
          <w:sz w:val="20"/>
          <w:szCs w:val="20"/>
          <w:lang w:val="fr-CA"/>
        </w:rPr>
        <w:t>un</w:t>
      </w:r>
      <w:r w:rsidR="007E20EE" w:rsidRPr="007E20EE">
        <w:rPr>
          <w:rFonts w:ascii="Verdana" w:hAnsi="Verdana"/>
          <w:sz w:val="20"/>
          <w:szCs w:val="20"/>
          <w:lang w:val="fr-CA"/>
        </w:rPr>
        <w:t xml:space="preserve"> soutien </w:t>
      </w:r>
      <w:r w:rsidR="00AF772B">
        <w:rPr>
          <w:rFonts w:ascii="Verdana" w:hAnsi="Verdana"/>
          <w:sz w:val="20"/>
          <w:szCs w:val="20"/>
          <w:lang w:val="fr-CA"/>
        </w:rPr>
        <w:t>supplémentaire et</w:t>
      </w:r>
      <w:r w:rsidR="007E20EE" w:rsidRPr="007E20EE">
        <w:rPr>
          <w:rFonts w:ascii="Verdana" w:hAnsi="Verdana"/>
          <w:sz w:val="20"/>
          <w:szCs w:val="20"/>
          <w:lang w:val="fr-CA"/>
        </w:rPr>
        <w:t xml:space="preserve"> </w:t>
      </w:r>
      <w:r w:rsidR="00CE0FDE">
        <w:rPr>
          <w:rFonts w:ascii="Verdana" w:hAnsi="Verdana"/>
          <w:sz w:val="20"/>
          <w:szCs w:val="20"/>
          <w:lang w:val="fr-CA"/>
        </w:rPr>
        <w:t>financer</w:t>
      </w:r>
      <w:r w:rsidR="007E20EE" w:rsidRPr="007E20EE">
        <w:rPr>
          <w:rFonts w:ascii="Verdana" w:hAnsi="Verdana"/>
          <w:sz w:val="20"/>
          <w:szCs w:val="20"/>
          <w:lang w:val="fr-CA"/>
        </w:rPr>
        <w:t xml:space="preserve"> des projets spéciaux. Ces projets peuvent être menés dans notre communauté </w:t>
      </w:r>
      <w:r w:rsidR="005A2D68">
        <w:rPr>
          <w:rFonts w:ascii="Verdana" w:hAnsi="Verdana"/>
          <w:sz w:val="20"/>
          <w:szCs w:val="20"/>
          <w:lang w:val="fr-CA"/>
        </w:rPr>
        <w:t>de même qu’</w:t>
      </w:r>
      <w:r w:rsidR="000747C4">
        <w:rPr>
          <w:rFonts w:ascii="Verdana" w:hAnsi="Verdana"/>
          <w:sz w:val="20"/>
          <w:szCs w:val="20"/>
          <w:lang w:val="fr-CA"/>
        </w:rPr>
        <w:t>à l’extérieur</w:t>
      </w:r>
      <w:r w:rsidR="005A2D68">
        <w:rPr>
          <w:rFonts w:ascii="Verdana" w:hAnsi="Verdana"/>
          <w:sz w:val="20"/>
          <w:szCs w:val="20"/>
          <w:lang w:val="fr-CA"/>
        </w:rPr>
        <w:t xml:space="preserve"> d’elle</w:t>
      </w:r>
      <w:r w:rsidR="003F0811" w:rsidRPr="007E20EE">
        <w:rPr>
          <w:rFonts w:ascii="Verdana" w:hAnsi="Verdana"/>
          <w:sz w:val="20"/>
          <w:szCs w:val="20"/>
          <w:lang w:val="fr-CA"/>
        </w:rPr>
        <w:t>.</w:t>
      </w:r>
    </w:p>
    <w:p w14:paraId="7CFB3148" w14:textId="3BB0DDFB" w:rsidR="003F0811" w:rsidRPr="00651BCB" w:rsidRDefault="00651BCB" w:rsidP="00CE2E3B">
      <w:pPr>
        <w:spacing w:after="0"/>
        <w:rPr>
          <w:rFonts w:ascii="Verdana" w:hAnsi="Verdana"/>
          <w:sz w:val="20"/>
          <w:szCs w:val="20"/>
          <w:lang w:val="fr-CA"/>
        </w:rPr>
      </w:pPr>
      <w:r w:rsidRPr="00651BCB">
        <w:rPr>
          <w:rFonts w:ascii="Verdana" w:hAnsi="Verdana"/>
          <w:sz w:val="20"/>
          <w:szCs w:val="20"/>
          <w:lang w:val="fr-CA"/>
        </w:rPr>
        <w:t xml:space="preserve">Cette </w:t>
      </w:r>
      <w:r w:rsidR="005A2D68">
        <w:rPr>
          <w:rFonts w:ascii="Verdana" w:hAnsi="Verdana"/>
          <w:sz w:val="20"/>
          <w:szCs w:val="20"/>
          <w:lang w:val="fr-CA"/>
        </w:rPr>
        <w:t>catégorie</w:t>
      </w:r>
      <w:r w:rsidRPr="00651BCB">
        <w:rPr>
          <w:rFonts w:ascii="Verdana" w:hAnsi="Verdana"/>
          <w:sz w:val="20"/>
          <w:szCs w:val="20"/>
          <w:lang w:val="fr-CA"/>
        </w:rPr>
        <w:t xml:space="preserve"> comprend ce q</w:t>
      </w:r>
      <w:r>
        <w:rPr>
          <w:rFonts w:ascii="Verdana" w:hAnsi="Verdana"/>
          <w:sz w:val="20"/>
          <w:szCs w:val="20"/>
          <w:lang w:val="fr-CA"/>
        </w:rPr>
        <w:t>ui suit :</w:t>
      </w:r>
    </w:p>
    <w:p w14:paraId="4B9E853A" w14:textId="2F22C5E4" w:rsidR="003F0811" w:rsidRPr="00DF63A1" w:rsidRDefault="00E35893" w:rsidP="00CE2E3B">
      <w:pPr>
        <w:pStyle w:val="Paragraphedeliste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soutien à </w:t>
      </w:r>
      <w:r w:rsidR="003F0811" w:rsidRPr="00DF63A1">
        <w:rPr>
          <w:rFonts w:ascii="Verdana" w:hAnsi="Verdana"/>
          <w:sz w:val="20"/>
          <w:szCs w:val="20"/>
        </w:rPr>
        <w:t xml:space="preserve">Mission </w:t>
      </w:r>
      <w:r w:rsidR="00D108DD" w:rsidRPr="00DF63A1">
        <w:rPr>
          <w:rFonts w:ascii="Verdana" w:hAnsi="Verdana"/>
          <w:sz w:val="20"/>
          <w:szCs w:val="20"/>
        </w:rPr>
        <w:t xml:space="preserve">&amp; </w:t>
      </w:r>
      <w:r w:rsidR="003F0811" w:rsidRPr="00DF63A1">
        <w:rPr>
          <w:rFonts w:ascii="Verdana" w:hAnsi="Verdana"/>
          <w:sz w:val="20"/>
          <w:szCs w:val="20"/>
        </w:rPr>
        <w:t>Service</w:t>
      </w:r>
      <w:r w:rsidR="002B665A">
        <w:rPr>
          <w:rFonts w:ascii="Verdana" w:hAnsi="Verdana"/>
          <w:sz w:val="20"/>
          <w:szCs w:val="20"/>
        </w:rPr>
        <w:t>;</w:t>
      </w:r>
    </w:p>
    <w:p w14:paraId="1B69D578" w14:textId="640E8B40" w:rsidR="003F0811" w:rsidRPr="00AC2F03" w:rsidRDefault="00E35893" w:rsidP="00CE2E3B">
      <w:pPr>
        <w:pStyle w:val="Paragraphedeliste"/>
        <w:spacing w:after="0"/>
        <w:rPr>
          <w:rFonts w:ascii="Verdana" w:hAnsi="Verdana"/>
          <w:sz w:val="20"/>
          <w:szCs w:val="20"/>
          <w:lang w:val="fr-CA"/>
        </w:rPr>
      </w:pPr>
      <w:r w:rsidRPr="00AC2F03">
        <w:rPr>
          <w:rFonts w:ascii="Verdana" w:hAnsi="Verdana"/>
          <w:sz w:val="20"/>
          <w:szCs w:val="20"/>
          <w:lang w:val="fr-CA"/>
        </w:rPr>
        <w:t>soutien</w:t>
      </w:r>
      <w:r w:rsidR="00AC2F03" w:rsidRPr="00AC2F03">
        <w:rPr>
          <w:rFonts w:ascii="Verdana" w:hAnsi="Verdana"/>
          <w:sz w:val="20"/>
          <w:szCs w:val="20"/>
          <w:lang w:val="fr-CA"/>
        </w:rPr>
        <w:t xml:space="preserve"> au travail effectué d</w:t>
      </w:r>
      <w:r w:rsidR="00AC2F03">
        <w:rPr>
          <w:rFonts w:ascii="Verdana" w:hAnsi="Verdana"/>
          <w:sz w:val="20"/>
          <w:szCs w:val="20"/>
          <w:lang w:val="fr-CA"/>
        </w:rPr>
        <w:t>ans notre région</w:t>
      </w:r>
      <w:r w:rsidR="002B665A">
        <w:rPr>
          <w:rFonts w:ascii="Verdana" w:hAnsi="Verdana"/>
          <w:sz w:val="20"/>
          <w:szCs w:val="20"/>
          <w:lang w:val="fr-CA"/>
        </w:rPr>
        <w:t>;</w:t>
      </w:r>
    </w:p>
    <w:p w14:paraId="462F1670" w14:textId="1D0104C6" w:rsidR="003F0811" w:rsidRPr="00AC2F03" w:rsidRDefault="00AC2F03" w:rsidP="00CE2E3B">
      <w:pPr>
        <w:pStyle w:val="Paragraphedeliste"/>
        <w:spacing w:after="0"/>
        <w:rPr>
          <w:rFonts w:ascii="Verdana" w:hAnsi="Verdana"/>
          <w:sz w:val="20"/>
          <w:szCs w:val="20"/>
          <w:lang w:val="fr-CA"/>
        </w:rPr>
      </w:pPr>
      <w:r w:rsidRPr="00AC2F03">
        <w:rPr>
          <w:rFonts w:ascii="Verdana" w:hAnsi="Verdana"/>
          <w:sz w:val="20"/>
          <w:szCs w:val="20"/>
          <w:lang w:val="fr-CA"/>
        </w:rPr>
        <w:t>initiatives locales pour la j</w:t>
      </w:r>
      <w:r>
        <w:rPr>
          <w:rFonts w:ascii="Verdana" w:hAnsi="Verdana"/>
          <w:sz w:val="20"/>
          <w:szCs w:val="20"/>
          <w:lang w:val="fr-CA"/>
        </w:rPr>
        <w:t xml:space="preserve">ustice et </w:t>
      </w:r>
      <w:r w:rsidR="00A67A74">
        <w:rPr>
          <w:rFonts w:ascii="Verdana" w:hAnsi="Verdana"/>
          <w:sz w:val="20"/>
          <w:szCs w:val="20"/>
          <w:lang w:val="fr-CA"/>
        </w:rPr>
        <w:t>prendre soin de la Terre</w:t>
      </w:r>
      <w:r w:rsidR="002B665A">
        <w:rPr>
          <w:rFonts w:ascii="Verdana" w:hAnsi="Verdana"/>
          <w:sz w:val="20"/>
          <w:szCs w:val="20"/>
          <w:lang w:val="fr-CA"/>
        </w:rPr>
        <w:t>;</w:t>
      </w:r>
    </w:p>
    <w:p w14:paraId="177CA939" w14:textId="4B20D055" w:rsidR="003F0811" w:rsidRPr="00A67A74" w:rsidRDefault="00A67A74" w:rsidP="00CE2E3B">
      <w:pPr>
        <w:pStyle w:val="Paragraphedeliste"/>
        <w:spacing w:after="0"/>
        <w:rPr>
          <w:rFonts w:ascii="Verdana" w:hAnsi="Verdana"/>
          <w:sz w:val="20"/>
          <w:szCs w:val="20"/>
          <w:lang w:val="fr-CA"/>
        </w:rPr>
      </w:pPr>
      <w:r w:rsidRPr="00A67A74">
        <w:rPr>
          <w:rFonts w:ascii="Verdana" w:hAnsi="Verdana"/>
          <w:sz w:val="20"/>
          <w:szCs w:val="20"/>
          <w:lang w:val="fr-CA"/>
        </w:rPr>
        <w:t>projets spéciaux à l’échelle l</w:t>
      </w:r>
      <w:r>
        <w:rPr>
          <w:rFonts w:ascii="Verdana" w:hAnsi="Verdana"/>
          <w:sz w:val="20"/>
          <w:szCs w:val="20"/>
          <w:lang w:val="fr-CA"/>
        </w:rPr>
        <w:t>ocale ou internationale</w:t>
      </w:r>
      <w:r w:rsidR="002B665A">
        <w:rPr>
          <w:rFonts w:ascii="Verdana" w:hAnsi="Verdana"/>
          <w:sz w:val="20"/>
          <w:szCs w:val="20"/>
          <w:lang w:val="fr-CA"/>
        </w:rPr>
        <w:t>;</w:t>
      </w:r>
    </w:p>
    <w:p w14:paraId="24749DB7" w14:textId="44E533C1" w:rsidR="003F0811" w:rsidRPr="0006628D" w:rsidRDefault="0006628D" w:rsidP="00C131AA">
      <w:pPr>
        <w:pStyle w:val="Paragraphedeliste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rémunération</w:t>
      </w:r>
      <w:r w:rsidRPr="0006628D">
        <w:rPr>
          <w:rFonts w:ascii="Verdana" w:hAnsi="Verdana"/>
          <w:sz w:val="20"/>
          <w:szCs w:val="20"/>
          <w:lang w:val="fr-CA"/>
        </w:rPr>
        <w:t xml:space="preserve"> du personnel,</w:t>
      </w:r>
      <w:r>
        <w:rPr>
          <w:rFonts w:ascii="Verdana" w:hAnsi="Verdana"/>
          <w:sz w:val="20"/>
          <w:szCs w:val="20"/>
          <w:lang w:val="fr-CA"/>
        </w:rPr>
        <w:t xml:space="preserve"> fournitures et</w:t>
      </w:r>
      <w:r w:rsidR="00633B98">
        <w:rPr>
          <w:rFonts w:ascii="Verdana" w:hAnsi="Verdana"/>
          <w:sz w:val="20"/>
          <w:szCs w:val="20"/>
          <w:lang w:val="fr-CA"/>
        </w:rPr>
        <w:t xml:space="preserve"> locaux</w:t>
      </w:r>
      <w:r w:rsidR="002B665A">
        <w:rPr>
          <w:rFonts w:ascii="Verdana" w:hAnsi="Verdana"/>
          <w:sz w:val="20"/>
          <w:szCs w:val="20"/>
          <w:lang w:val="fr-CA"/>
        </w:rPr>
        <w:t>.</w:t>
      </w:r>
    </w:p>
    <w:sectPr w:rsidR="003F0811" w:rsidRPr="0006628D" w:rsidSect="00BF165A">
      <w:pgSz w:w="20160" w:h="12240" w:orient="landscape" w:code="5"/>
      <w:pgMar w:top="720" w:right="720" w:bottom="720" w:left="720" w:header="720" w:footer="720" w:gutter="0"/>
      <w:cols w:num="2" w:space="720" w:equalWidth="0">
        <w:col w:w="9000" w:space="720"/>
        <w:col w:w="90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BD115" w14:textId="77777777" w:rsidR="006C0C10" w:rsidRDefault="006C0C10" w:rsidP="00095F3B">
      <w:pPr>
        <w:spacing w:after="0"/>
      </w:pPr>
      <w:r>
        <w:separator/>
      </w:r>
    </w:p>
  </w:endnote>
  <w:endnote w:type="continuationSeparator" w:id="0">
    <w:p w14:paraId="2604A659" w14:textId="77777777" w:rsidR="006C0C10" w:rsidRDefault="006C0C10" w:rsidP="00095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D696A" w14:textId="77777777" w:rsidR="006C0C10" w:rsidRDefault="006C0C10" w:rsidP="00095F3B">
      <w:pPr>
        <w:spacing w:after="0"/>
      </w:pPr>
      <w:r>
        <w:separator/>
      </w:r>
    </w:p>
  </w:footnote>
  <w:footnote w:type="continuationSeparator" w:id="0">
    <w:p w14:paraId="1447F258" w14:textId="77777777" w:rsidR="006C0C10" w:rsidRDefault="006C0C10" w:rsidP="00095F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A080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0E2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BE9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68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5A54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86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2FF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CA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D4C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260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03BBC"/>
    <w:multiLevelType w:val="hybridMultilevel"/>
    <w:tmpl w:val="638C5D8E"/>
    <w:lvl w:ilvl="0" w:tplc="FB8EFFB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276D0"/>
    <w:multiLevelType w:val="hybridMultilevel"/>
    <w:tmpl w:val="95F67A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21BE2"/>
    <w:multiLevelType w:val="hybridMultilevel"/>
    <w:tmpl w:val="D4CE5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052C6"/>
    <w:multiLevelType w:val="hybridMultilevel"/>
    <w:tmpl w:val="6E8EA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E23CF"/>
    <w:multiLevelType w:val="hybridMultilevel"/>
    <w:tmpl w:val="10FCED16"/>
    <w:lvl w:ilvl="0" w:tplc="AC4A336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DF76E7"/>
    <w:multiLevelType w:val="multilevel"/>
    <w:tmpl w:val="33D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0490D"/>
    <w:multiLevelType w:val="hybridMultilevel"/>
    <w:tmpl w:val="88CA4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482B"/>
    <w:multiLevelType w:val="hybridMultilevel"/>
    <w:tmpl w:val="BD2819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A2775"/>
    <w:multiLevelType w:val="multilevel"/>
    <w:tmpl w:val="C116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F4726"/>
    <w:multiLevelType w:val="hybridMultilevel"/>
    <w:tmpl w:val="7F78B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0430C"/>
    <w:multiLevelType w:val="hybridMultilevel"/>
    <w:tmpl w:val="B6A2E1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B7B6D"/>
    <w:multiLevelType w:val="hybridMultilevel"/>
    <w:tmpl w:val="995CF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B3A5C"/>
    <w:multiLevelType w:val="hybridMultilevel"/>
    <w:tmpl w:val="102A97B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7481DC8"/>
    <w:multiLevelType w:val="hybridMultilevel"/>
    <w:tmpl w:val="21BA2808"/>
    <w:lvl w:ilvl="0" w:tplc="BC20CC1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2F49A5"/>
    <w:multiLevelType w:val="hybridMultilevel"/>
    <w:tmpl w:val="D5B41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72560"/>
    <w:multiLevelType w:val="hybridMultilevel"/>
    <w:tmpl w:val="2B165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E1952"/>
    <w:multiLevelType w:val="hybridMultilevel"/>
    <w:tmpl w:val="33D4B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03459"/>
    <w:multiLevelType w:val="hybridMultilevel"/>
    <w:tmpl w:val="03ECAF7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4318A4"/>
    <w:multiLevelType w:val="hybridMultilevel"/>
    <w:tmpl w:val="10D05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F12F2"/>
    <w:multiLevelType w:val="hybridMultilevel"/>
    <w:tmpl w:val="FA3453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55695"/>
    <w:multiLevelType w:val="hybridMultilevel"/>
    <w:tmpl w:val="C116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05C7F"/>
    <w:multiLevelType w:val="hybridMultilevel"/>
    <w:tmpl w:val="812032F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135639"/>
    <w:multiLevelType w:val="hybridMultilevel"/>
    <w:tmpl w:val="1144D8A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76A5D8F"/>
    <w:multiLevelType w:val="hybridMultilevel"/>
    <w:tmpl w:val="EEC46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F0713"/>
    <w:multiLevelType w:val="multilevel"/>
    <w:tmpl w:val="995C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0"/>
  </w:num>
  <w:num w:numId="5">
    <w:abstractNumId w:val="27"/>
  </w:num>
  <w:num w:numId="6">
    <w:abstractNumId w:val="29"/>
  </w:num>
  <w:num w:numId="7">
    <w:abstractNumId w:val="31"/>
  </w:num>
  <w:num w:numId="8">
    <w:abstractNumId w:val="23"/>
  </w:num>
  <w:num w:numId="9">
    <w:abstractNumId w:val="14"/>
  </w:num>
  <w:num w:numId="10">
    <w:abstractNumId w:val="22"/>
  </w:num>
  <w:num w:numId="11">
    <w:abstractNumId w:val="13"/>
  </w:num>
  <w:num w:numId="12">
    <w:abstractNumId w:val="26"/>
  </w:num>
  <w:num w:numId="13">
    <w:abstractNumId w:val="15"/>
  </w:num>
  <w:num w:numId="14">
    <w:abstractNumId w:val="21"/>
  </w:num>
  <w:num w:numId="15">
    <w:abstractNumId w:val="34"/>
  </w:num>
  <w:num w:numId="16">
    <w:abstractNumId w:val="12"/>
  </w:num>
  <w:num w:numId="17">
    <w:abstractNumId w:val="30"/>
  </w:num>
  <w:num w:numId="18">
    <w:abstractNumId w:val="18"/>
  </w:num>
  <w:num w:numId="19">
    <w:abstractNumId w:val="33"/>
  </w:num>
  <w:num w:numId="20">
    <w:abstractNumId w:val="19"/>
  </w:num>
  <w:num w:numId="21">
    <w:abstractNumId w:val="25"/>
  </w:num>
  <w:num w:numId="22">
    <w:abstractNumId w:val="24"/>
  </w:num>
  <w:num w:numId="23">
    <w:abstractNumId w:val="28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E3"/>
    <w:rsid w:val="000006F1"/>
    <w:rsid w:val="00002DD9"/>
    <w:rsid w:val="00040030"/>
    <w:rsid w:val="00052606"/>
    <w:rsid w:val="00052E46"/>
    <w:rsid w:val="00056984"/>
    <w:rsid w:val="00060E10"/>
    <w:rsid w:val="00065CAA"/>
    <w:rsid w:val="00065CFC"/>
    <w:rsid w:val="0006628D"/>
    <w:rsid w:val="000717CB"/>
    <w:rsid w:val="00072E75"/>
    <w:rsid w:val="00073DBD"/>
    <w:rsid w:val="000747C4"/>
    <w:rsid w:val="00087D27"/>
    <w:rsid w:val="00090786"/>
    <w:rsid w:val="00095CA2"/>
    <w:rsid w:val="00095F3B"/>
    <w:rsid w:val="000971CE"/>
    <w:rsid w:val="000B6C55"/>
    <w:rsid w:val="000C3453"/>
    <w:rsid w:val="000E3766"/>
    <w:rsid w:val="001057B4"/>
    <w:rsid w:val="00106D55"/>
    <w:rsid w:val="001114D3"/>
    <w:rsid w:val="001134FB"/>
    <w:rsid w:val="00115C39"/>
    <w:rsid w:val="00121665"/>
    <w:rsid w:val="00123D67"/>
    <w:rsid w:val="00124D4E"/>
    <w:rsid w:val="0012561C"/>
    <w:rsid w:val="001264F5"/>
    <w:rsid w:val="00132381"/>
    <w:rsid w:val="00152A59"/>
    <w:rsid w:val="00153255"/>
    <w:rsid w:val="00154795"/>
    <w:rsid w:val="00161CA7"/>
    <w:rsid w:val="00164A5F"/>
    <w:rsid w:val="00172092"/>
    <w:rsid w:val="0018596E"/>
    <w:rsid w:val="0018614C"/>
    <w:rsid w:val="0019340C"/>
    <w:rsid w:val="00193599"/>
    <w:rsid w:val="00196D5D"/>
    <w:rsid w:val="001971AE"/>
    <w:rsid w:val="0019720D"/>
    <w:rsid w:val="001A4874"/>
    <w:rsid w:val="001B2344"/>
    <w:rsid w:val="001B2CC0"/>
    <w:rsid w:val="001B6165"/>
    <w:rsid w:val="001B663B"/>
    <w:rsid w:val="001B745C"/>
    <w:rsid w:val="001C31F8"/>
    <w:rsid w:val="001D3B2E"/>
    <w:rsid w:val="001F5CCA"/>
    <w:rsid w:val="001F66F1"/>
    <w:rsid w:val="002034D9"/>
    <w:rsid w:val="002043E4"/>
    <w:rsid w:val="0020593F"/>
    <w:rsid w:val="0020624C"/>
    <w:rsid w:val="002267FC"/>
    <w:rsid w:val="00242D54"/>
    <w:rsid w:val="00254716"/>
    <w:rsid w:val="00254ED4"/>
    <w:rsid w:val="00255A29"/>
    <w:rsid w:val="002649CB"/>
    <w:rsid w:val="002745EC"/>
    <w:rsid w:val="00282F41"/>
    <w:rsid w:val="002A5BD2"/>
    <w:rsid w:val="002B665A"/>
    <w:rsid w:val="002C0508"/>
    <w:rsid w:val="002C5D6F"/>
    <w:rsid w:val="002D4D5F"/>
    <w:rsid w:val="002D58CF"/>
    <w:rsid w:val="002D6FC5"/>
    <w:rsid w:val="002E5880"/>
    <w:rsid w:val="002E668B"/>
    <w:rsid w:val="002E6D17"/>
    <w:rsid w:val="002E7B36"/>
    <w:rsid w:val="002F40BA"/>
    <w:rsid w:val="002F76EE"/>
    <w:rsid w:val="002F7FD7"/>
    <w:rsid w:val="00303866"/>
    <w:rsid w:val="00327AB6"/>
    <w:rsid w:val="003303D7"/>
    <w:rsid w:val="00330899"/>
    <w:rsid w:val="00331A55"/>
    <w:rsid w:val="00335E73"/>
    <w:rsid w:val="00345C83"/>
    <w:rsid w:val="003519AD"/>
    <w:rsid w:val="00357154"/>
    <w:rsid w:val="0036203B"/>
    <w:rsid w:val="00363DB9"/>
    <w:rsid w:val="00366587"/>
    <w:rsid w:val="00371A32"/>
    <w:rsid w:val="0039389B"/>
    <w:rsid w:val="003B3C15"/>
    <w:rsid w:val="003C7F97"/>
    <w:rsid w:val="003D3062"/>
    <w:rsid w:val="003D63F3"/>
    <w:rsid w:val="003E5462"/>
    <w:rsid w:val="003F0811"/>
    <w:rsid w:val="003F2E7E"/>
    <w:rsid w:val="003F6879"/>
    <w:rsid w:val="0040728A"/>
    <w:rsid w:val="0042782C"/>
    <w:rsid w:val="00430910"/>
    <w:rsid w:val="004430D7"/>
    <w:rsid w:val="00445DFC"/>
    <w:rsid w:val="00454ADB"/>
    <w:rsid w:val="00457CEB"/>
    <w:rsid w:val="00462734"/>
    <w:rsid w:val="00464057"/>
    <w:rsid w:val="004662C3"/>
    <w:rsid w:val="004671D7"/>
    <w:rsid w:val="00467FAF"/>
    <w:rsid w:val="00477FA8"/>
    <w:rsid w:val="004801D7"/>
    <w:rsid w:val="00480804"/>
    <w:rsid w:val="004A7701"/>
    <w:rsid w:val="004C294C"/>
    <w:rsid w:val="004D3A81"/>
    <w:rsid w:val="004D632A"/>
    <w:rsid w:val="004F0F69"/>
    <w:rsid w:val="004F2EA3"/>
    <w:rsid w:val="0050001D"/>
    <w:rsid w:val="00500D85"/>
    <w:rsid w:val="005060E7"/>
    <w:rsid w:val="00510450"/>
    <w:rsid w:val="005160FB"/>
    <w:rsid w:val="00525279"/>
    <w:rsid w:val="00544D98"/>
    <w:rsid w:val="00545721"/>
    <w:rsid w:val="00546247"/>
    <w:rsid w:val="0055608F"/>
    <w:rsid w:val="00562CE6"/>
    <w:rsid w:val="00585072"/>
    <w:rsid w:val="00587443"/>
    <w:rsid w:val="005912AC"/>
    <w:rsid w:val="005A2D68"/>
    <w:rsid w:val="005A7920"/>
    <w:rsid w:val="005B0E00"/>
    <w:rsid w:val="005C163C"/>
    <w:rsid w:val="005D29C9"/>
    <w:rsid w:val="0060473A"/>
    <w:rsid w:val="00633B98"/>
    <w:rsid w:val="00651BCB"/>
    <w:rsid w:val="006533D5"/>
    <w:rsid w:val="006727CC"/>
    <w:rsid w:val="00673333"/>
    <w:rsid w:val="006766C1"/>
    <w:rsid w:val="0067738C"/>
    <w:rsid w:val="00693097"/>
    <w:rsid w:val="006A6013"/>
    <w:rsid w:val="006B71CF"/>
    <w:rsid w:val="006C064F"/>
    <w:rsid w:val="006C0C10"/>
    <w:rsid w:val="006C330A"/>
    <w:rsid w:val="006C566B"/>
    <w:rsid w:val="006D0865"/>
    <w:rsid w:val="006D69E2"/>
    <w:rsid w:val="006D7EA7"/>
    <w:rsid w:val="006E3BE3"/>
    <w:rsid w:val="006F3DED"/>
    <w:rsid w:val="006F55EB"/>
    <w:rsid w:val="006F6BB9"/>
    <w:rsid w:val="0072419D"/>
    <w:rsid w:val="00734F0F"/>
    <w:rsid w:val="0073589F"/>
    <w:rsid w:val="00754242"/>
    <w:rsid w:val="0075601C"/>
    <w:rsid w:val="00776518"/>
    <w:rsid w:val="0078244F"/>
    <w:rsid w:val="00792EB1"/>
    <w:rsid w:val="007934E1"/>
    <w:rsid w:val="00797C0B"/>
    <w:rsid w:val="007A678A"/>
    <w:rsid w:val="007B6944"/>
    <w:rsid w:val="007D43C2"/>
    <w:rsid w:val="007E20EE"/>
    <w:rsid w:val="007E448D"/>
    <w:rsid w:val="00802BF0"/>
    <w:rsid w:val="00812FAD"/>
    <w:rsid w:val="0082188E"/>
    <w:rsid w:val="00821B8B"/>
    <w:rsid w:val="00831B03"/>
    <w:rsid w:val="00862183"/>
    <w:rsid w:val="00876488"/>
    <w:rsid w:val="008A7E29"/>
    <w:rsid w:val="008B0315"/>
    <w:rsid w:val="008B7312"/>
    <w:rsid w:val="008C5FEB"/>
    <w:rsid w:val="008C673E"/>
    <w:rsid w:val="008D3BC4"/>
    <w:rsid w:val="008F1984"/>
    <w:rsid w:val="00915551"/>
    <w:rsid w:val="0092291F"/>
    <w:rsid w:val="00931ABA"/>
    <w:rsid w:val="00932CB6"/>
    <w:rsid w:val="00943D8C"/>
    <w:rsid w:val="0095315B"/>
    <w:rsid w:val="00953630"/>
    <w:rsid w:val="009538B2"/>
    <w:rsid w:val="00972A36"/>
    <w:rsid w:val="00975370"/>
    <w:rsid w:val="00994200"/>
    <w:rsid w:val="009976E0"/>
    <w:rsid w:val="009A136D"/>
    <w:rsid w:val="009A4689"/>
    <w:rsid w:val="009B0C24"/>
    <w:rsid w:val="009C4610"/>
    <w:rsid w:val="009C545D"/>
    <w:rsid w:val="009D33CE"/>
    <w:rsid w:val="009D4EF5"/>
    <w:rsid w:val="009D6B9F"/>
    <w:rsid w:val="009E7F0E"/>
    <w:rsid w:val="00A028F4"/>
    <w:rsid w:val="00A121CC"/>
    <w:rsid w:val="00A152E3"/>
    <w:rsid w:val="00A174F8"/>
    <w:rsid w:val="00A30AE6"/>
    <w:rsid w:val="00A30D52"/>
    <w:rsid w:val="00A34505"/>
    <w:rsid w:val="00A60B1E"/>
    <w:rsid w:val="00A64B19"/>
    <w:rsid w:val="00A64F94"/>
    <w:rsid w:val="00A6771C"/>
    <w:rsid w:val="00A67A74"/>
    <w:rsid w:val="00A7217F"/>
    <w:rsid w:val="00A72EE7"/>
    <w:rsid w:val="00A73998"/>
    <w:rsid w:val="00A824B6"/>
    <w:rsid w:val="00A87EA3"/>
    <w:rsid w:val="00A92176"/>
    <w:rsid w:val="00A957EA"/>
    <w:rsid w:val="00AA4EEB"/>
    <w:rsid w:val="00AA5170"/>
    <w:rsid w:val="00AC2F03"/>
    <w:rsid w:val="00AD0FC9"/>
    <w:rsid w:val="00AE78A6"/>
    <w:rsid w:val="00AF772B"/>
    <w:rsid w:val="00B04D7A"/>
    <w:rsid w:val="00B15CD6"/>
    <w:rsid w:val="00B22802"/>
    <w:rsid w:val="00B31E8F"/>
    <w:rsid w:val="00B35CF2"/>
    <w:rsid w:val="00B47AD3"/>
    <w:rsid w:val="00B5056B"/>
    <w:rsid w:val="00B52188"/>
    <w:rsid w:val="00B5374A"/>
    <w:rsid w:val="00B56B4F"/>
    <w:rsid w:val="00B60B84"/>
    <w:rsid w:val="00B76321"/>
    <w:rsid w:val="00B802A2"/>
    <w:rsid w:val="00B95ADD"/>
    <w:rsid w:val="00B97F54"/>
    <w:rsid w:val="00BB2E47"/>
    <w:rsid w:val="00BB3661"/>
    <w:rsid w:val="00BC08CC"/>
    <w:rsid w:val="00BD4775"/>
    <w:rsid w:val="00BE1312"/>
    <w:rsid w:val="00BE3A47"/>
    <w:rsid w:val="00BF165A"/>
    <w:rsid w:val="00BF259A"/>
    <w:rsid w:val="00C05C62"/>
    <w:rsid w:val="00C131AA"/>
    <w:rsid w:val="00C17D7A"/>
    <w:rsid w:val="00C20A64"/>
    <w:rsid w:val="00C20D00"/>
    <w:rsid w:val="00C2145B"/>
    <w:rsid w:val="00C416EC"/>
    <w:rsid w:val="00C524B7"/>
    <w:rsid w:val="00C541DE"/>
    <w:rsid w:val="00C6394A"/>
    <w:rsid w:val="00C644FA"/>
    <w:rsid w:val="00C819B1"/>
    <w:rsid w:val="00C8646F"/>
    <w:rsid w:val="00CA45E2"/>
    <w:rsid w:val="00CB433D"/>
    <w:rsid w:val="00CD1D39"/>
    <w:rsid w:val="00CE0FDE"/>
    <w:rsid w:val="00CE2E3B"/>
    <w:rsid w:val="00CE67F4"/>
    <w:rsid w:val="00CE6F8D"/>
    <w:rsid w:val="00D00A4D"/>
    <w:rsid w:val="00D020E4"/>
    <w:rsid w:val="00D02BC2"/>
    <w:rsid w:val="00D108DD"/>
    <w:rsid w:val="00D22BEE"/>
    <w:rsid w:val="00D27FAC"/>
    <w:rsid w:val="00D315CC"/>
    <w:rsid w:val="00D41664"/>
    <w:rsid w:val="00D531AA"/>
    <w:rsid w:val="00D55CC0"/>
    <w:rsid w:val="00D83E96"/>
    <w:rsid w:val="00D86F77"/>
    <w:rsid w:val="00D94FA8"/>
    <w:rsid w:val="00D9748F"/>
    <w:rsid w:val="00DB325F"/>
    <w:rsid w:val="00DB48EA"/>
    <w:rsid w:val="00DC2C19"/>
    <w:rsid w:val="00DD2328"/>
    <w:rsid w:val="00DD283B"/>
    <w:rsid w:val="00DD6065"/>
    <w:rsid w:val="00DE759B"/>
    <w:rsid w:val="00DF0C96"/>
    <w:rsid w:val="00DF63A1"/>
    <w:rsid w:val="00DF7160"/>
    <w:rsid w:val="00E13DD0"/>
    <w:rsid w:val="00E35893"/>
    <w:rsid w:val="00E46063"/>
    <w:rsid w:val="00E53F09"/>
    <w:rsid w:val="00E56A78"/>
    <w:rsid w:val="00E56CF5"/>
    <w:rsid w:val="00E73BC5"/>
    <w:rsid w:val="00E8179B"/>
    <w:rsid w:val="00E82251"/>
    <w:rsid w:val="00E9593D"/>
    <w:rsid w:val="00E971D9"/>
    <w:rsid w:val="00ED0D8E"/>
    <w:rsid w:val="00ED1079"/>
    <w:rsid w:val="00EF5AA2"/>
    <w:rsid w:val="00EF7393"/>
    <w:rsid w:val="00F007DA"/>
    <w:rsid w:val="00F05FDB"/>
    <w:rsid w:val="00F267AD"/>
    <w:rsid w:val="00F33FA9"/>
    <w:rsid w:val="00F477C9"/>
    <w:rsid w:val="00F54D63"/>
    <w:rsid w:val="00F5612C"/>
    <w:rsid w:val="00F63834"/>
    <w:rsid w:val="00F67F19"/>
    <w:rsid w:val="00F75B58"/>
    <w:rsid w:val="00F90F80"/>
    <w:rsid w:val="00F920DB"/>
    <w:rsid w:val="00FA121D"/>
    <w:rsid w:val="00FA3CA9"/>
    <w:rsid w:val="00FA5D07"/>
    <w:rsid w:val="00FB5F58"/>
    <w:rsid w:val="00FB6E10"/>
    <w:rsid w:val="00FC4B82"/>
    <w:rsid w:val="00FC4BB2"/>
    <w:rsid w:val="00FD5D2C"/>
    <w:rsid w:val="00FE2ED2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C3F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063"/>
    <w:pPr>
      <w:widowControl w:val="0"/>
      <w:spacing w:after="240"/>
    </w:pPr>
    <w:rPr>
      <w:rFonts w:ascii="Calibri" w:hAnsi="Calibri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095F3B"/>
    <w:pPr>
      <w:keepNext/>
      <w:spacing w:after="60"/>
      <w:jc w:val="center"/>
      <w:outlineLvl w:val="0"/>
    </w:pPr>
    <w:rPr>
      <w:rFonts w:ascii="Trebuchet MS" w:eastAsiaTheme="majorEastAsia" w:hAnsi="Trebuchet MS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007DA"/>
    <w:pPr>
      <w:keepNext/>
      <w:jc w:val="center"/>
      <w:outlineLvl w:val="1"/>
    </w:pPr>
    <w:rPr>
      <w:rFonts w:ascii="Trebuchet MS" w:hAnsi="Trebuchet MS" w:cs="Arial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 w:cs="Arial"/>
      <w:b/>
      <w:bCs/>
      <w:i/>
      <w:iCs/>
      <w:sz w:val="44"/>
    </w:rPr>
  </w:style>
  <w:style w:type="paragraph" w:styleId="Titre4">
    <w:name w:val="heading 4"/>
    <w:basedOn w:val="Normal"/>
    <w:next w:val="Normal"/>
    <w:qFormat/>
    <w:rsid w:val="00A30D52"/>
    <w:pPr>
      <w:keepNext/>
      <w:outlineLvl w:val="3"/>
    </w:pPr>
    <w:rPr>
      <w:rFonts w:ascii="Trebuchet MS" w:hAnsi="Trebuchet MS" w:cs="Arial"/>
      <w:b/>
      <w:bCs/>
      <w:iCs/>
      <w:sz w:val="28"/>
      <w:shd w:val="clear" w:color="auto" w:fill="D9D9D9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omic Sans MS" w:hAnsi="Comic Sans MS" w:cs="Arial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 w:cs="Arial"/>
      <w:b/>
      <w:bCs/>
      <w:i/>
      <w:iCs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 w:cs="Arial"/>
      <w:b/>
      <w:bCs/>
      <w:i/>
      <w:iCs/>
      <w:sz w:val="32"/>
    </w:rPr>
  </w:style>
  <w:style w:type="paragraph" w:styleId="Titre8">
    <w:name w:val="heading 8"/>
    <w:basedOn w:val="Normal"/>
    <w:next w:val="Normal"/>
    <w:qFormat/>
    <w:pPr>
      <w:keepNext/>
      <w:ind w:left="360"/>
      <w:outlineLvl w:val="7"/>
    </w:pPr>
    <w:rPr>
      <w:rFonts w:ascii="Comic Sans MS" w:hAnsi="Comic Sans MS"/>
      <w:i/>
      <w:iCs/>
    </w:rPr>
  </w:style>
  <w:style w:type="paragraph" w:styleId="Titre9">
    <w:name w:val="heading 9"/>
    <w:basedOn w:val="Normal"/>
    <w:next w:val="Normal"/>
    <w:qFormat/>
    <w:pPr>
      <w:keepNext/>
      <w:ind w:left="720"/>
      <w:outlineLvl w:val="8"/>
    </w:pPr>
    <w:rPr>
      <w:rFonts w:ascii="Comic Sans MS" w:hAnsi="Comic Sans MS" w:cs="Arial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jc w:val="center"/>
    </w:pPr>
    <w:rPr>
      <w:rFonts w:ascii="Comic Sans MS" w:hAnsi="Comic Sans MS"/>
      <w:i/>
      <w:iCs/>
      <w:sz w:val="72"/>
    </w:rPr>
  </w:style>
  <w:style w:type="character" w:styleId="Hyperlien">
    <w:name w:val="Hyperlink"/>
    <w:rPr>
      <w:color w:val="0000FF"/>
      <w:u w:val="single"/>
    </w:rPr>
  </w:style>
  <w:style w:type="paragraph" w:styleId="Corpsdetexte">
    <w:name w:val="Body Text"/>
    <w:basedOn w:val="Normal"/>
    <w:link w:val="CorpsdetexteCar"/>
    <w:rPr>
      <w:rFonts w:ascii="Comic Sans MS" w:hAnsi="Comic Sans MS" w:cs="Arial"/>
      <w:i/>
      <w:iCs/>
      <w:sz w:val="22"/>
    </w:rPr>
  </w:style>
  <w:style w:type="paragraph" w:styleId="Corpsdetexte2">
    <w:name w:val="Body Text 2"/>
    <w:basedOn w:val="Normal"/>
    <w:rPr>
      <w:rFonts w:ascii="Comic Sans MS" w:hAnsi="Comic Sans MS" w:cs="Arial"/>
      <w:i/>
      <w:iCs/>
      <w:sz w:val="20"/>
    </w:rPr>
  </w:style>
  <w:style w:type="paragraph" w:styleId="Textedebulles">
    <w:name w:val="Balloon Text"/>
    <w:basedOn w:val="Normal"/>
    <w:semiHidden/>
    <w:rsid w:val="00152A59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345C83"/>
    <w:rPr>
      <w:sz w:val="16"/>
      <w:szCs w:val="16"/>
    </w:rPr>
  </w:style>
  <w:style w:type="paragraph" w:styleId="Commentaire">
    <w:name w:val="annotation text"/>
    <w:basedOn w:val="Normal"/>
    <w:link w:val="CommentaireCar"/>
    <w:rsid w:val="00345C83"/>
    <w:rPr>
      <w:sz w:val="20"/>
      <w:szCs w:val="20"/>
    </w:rPr>
  </w:style>
  <w:style w:type="character" w:customStyle="1" w:styleId="CommentaireCar">
    <w:name w:val="Commentaire Car"/>
    <w:link w:val="Commentaire"/>
    <w:rsid w:val="00345C83"/>
    <w:rPr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rsid w:val="00345C83"/>
    <w:rPr>
      <w:b/>
      <w:bCs/>
    </w:rPr>
  </w:style>
  <w:style w:type="character" w:customStyle="1" w:styleId="ObjetducommentaireCar">
    <w:name w:val="Objet du commentaire Car"/>
    <w:link w:val="Objetducommentaire"/>
    <w:rsid w:val="00345C83"/>
    <w:rPr>
      <w:b/>
      <w:bCs/>
      <w:lang w:val="en-CA"/>
    </w:rPr>
  </w:style>
  <w:style w:type="paragraph" w:styleId="Rvision">
    <w:name w:val="Revision"/>
    <w:hidden/>
    <w:uiPriority w:val="99"/>
    <w:semiHidden/>
    <w:rsid w:val="00345C83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095F3B"/>
    <w:rPr>
      <w:rFonts w:ascii="Trebuchet MS" w:eastAsiaTheme="majorEastAsia" w:hAnsi="Trebuchet MS" w:cstheme="majorBidi"/>
      <w:b/>
      <w:bCs/>
      <w:kern w:val="32"/>
      <w:sz w:val="32"/>
      <w:szCs w:val="32"/>
      <w:lang w:eastAsia="en-US"/>
    </w:rPr>
  </w:style>
  <w:style w:type="paragraph" w:styleId="En-tte">
    <w:name w:val="header"/>
    <w:basedOn w:val="Normal"/>
    <w:link w:val="En-tteCar"/>
    <w:rsid w:val="00095F3B"/>
    <w:pPr>
      <w:tabs>
        <w:tab w:val="center" w:pos="4680"/>
        <w:tab w:val="right" w:pos="9360"/>
      </w:tabs>
    </w:pPr>
    <w:rPr>
      <w:sz w:val="20"/>
    </w:rPr>
  </w:style>
  <w:style w:type="character" w:customStyle="1" w:styleId="En-tteCar">
    <w:name w:val="En-tête Car"/>
    <w:basedOn w:val="Policepardfaut"/>
    <w:link w:val="En-tte"/>
    <w:rsid w:val="00095F3B"/>
    <w:rPr>
      <w:rFonts w:ascii="Calibri" w:hAnsi="Calibri"/>
      <w:szCs w:val="24"/>
      <w:lang w:eastAsia="en-US"/>
    </w:rPr>
  </w:style>
  <w:style w:type="paragraph" w:styleId="Pieddepage">
    <w:name w:val="footer"/>
    <w:basedOn w:val="Normal"/>
    <w:link w:val="PieddepageCar"/>
    <w:rsid w:val="00095F3B"/>
    <w:pPr>
      <w:tabs>
        <w:tab w:val="center" w:pos="4680"/>
        <w:tab w:val="right" w:pos="9360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095F3B"/>
    <w:rPr>
      <w:rFonts w:ascii="Calibri" w:hAnsi="Calibri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254ED4"/>
    <w:pPr>
      <w:numPr>
        <w:numId w:val="35"/>
      </w:numPr>
      <w:spacing w:after="60"/>
    </w:pPr>
  </w:style>
  <w:style w:type="character" w:customStyle="1" w:styleId="CorpsdetexteCar">
    <w:name w:val="Corps de texte Car"/>
    <w:basedOn w:val="Policepardfaut"/>
    <w:link w:val="Corpsdetexte"/>
    <w:rsid w:val="00095F3B"/>
    <w:rPr>
      <w:rFonts w:ascii="Comic Sans MS" w:hAnsi="Comic Sans MS" w:cs="Arial"/>
      <w:i/>
      <w:iCs/>
      <w:sz w:val="22"/>
      <w:szCs w:val="24"/>
      <w:lang w:eastAsia="en-US"/>
    </w:rPr>
  </w:style>
  <w:style w:type="character" w:styleId="lev">
    <w:name w:val="Strong"/>
    <w:basedOn w:val="Policepardfaut"/>
    <w:qFormat/>
    <w:rsid w:val="00254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4CFEF94F0743B13214F5A685A5B3" ma:contentTypeVersion="12" ma:contentTypeDescription="Create a new document." ma:contentTypeScope="" ma:versionID="962894222786345063d69c14e28276c9">
  <xsd:schema xmlns:xsd="http://www.w3.org/2001/XMLSchema" xmlns:xs="http://www.w3.org/2001/XMLSchema" xmlns:p="http://schemas.microsoft.com/office/2006/metadata/properties" xmlns:ns3="3248cdf6-c55a-40d8-81de-9e4b2d539a40" xmlns:ns4="c3c72fc9-013e-415f-a4b0-93e97e39aa20" targetNamespace="http://schemas.microsoft.com/office/2006/metadata/properties" ma:root="true" ma:fieldsID="ba3924081183867d6d02b02cccdcbeee" ns3:_="" ns4:_="">
    <xsd:import namespace="3248cdf6-c55a-40d8-81de-9e4b2d539a40"/>
    <xsd:import namespace="c3c72fc9-013e-415f-a4b0-93e97e39a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cdf6-c55a-40d8-81de-9e4b2d539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2fc9-013e-415f-a4b0-93e97e39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C528-486E-4BA4-BA9E-2659840DC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C8393-1040-4BD9-AEE1-44D492FE195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D3DA490-14E4-4D99-BD7D-809F47FD6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E14BC6-6E16-4996-AA29-7010238DA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cdf6-c55a-40d8-81de-9e4b2d539a40"/>
    <ds:schemaRef ds:uri="c3c72fc9-013e-415f-a4b0-93e97e39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F76D98-FD02-934E-8A3F-43952C9C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Narrative Budget Template</vt:lpstr>
      <vt:lpstr>Narrative Budget Template</vt:lpstr>
    </vt:vector>
  </TitlesOfParts>
  <Manager/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Budget Template</dc:title>
  <dc:subject>A sample fillable template to help communities of faith create a narrative budget.</dc:subject>
  <dc:creator/>
  <cp:keywords>stewardship, steward, giving, generosity, donate, donor, fundraising</cp:keywords>
  <dc:description/>
  <cp:lastModifiedBy/>
  <cp:revision>2</cp:revision>
  <cp:lastPrinted>2021-11-14T20:28:00Z</cp:lastPrinted>
  <dcterms:created xsi:type="dcterms:W3CDTF">2022-01-06T21:05:00Z</dcterms:created>
  <dcterms:modified xsi:type="dcterms:W3CDTF">2022-01-10T17:21:00Z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ingstatus">
    <vt:lpwstr>done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Jagger, Dave</vt:lpwstr>
  </property>
  <property fmtid="{D5CDD505-2E9C-101B-9397-08002B2CF9AE}" pid="5" name="Order">
    <vt:lpwstr>2098600.00000000</vt:lpwstr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Jagger, Dave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0x0101004B854CFEF94F0743B13214F5A685A5B3</vt:lpwstr>
  </property>
</Properties>
</file>