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E84" w:rsidRPr="002F21AF" w:rsidRDefault="00AF12CC" w:rsidP="00F1788D">
      <w:pPr>
        <w:pStyle w:val="Heading1"/>
        <w:rPr>
          <w:lang w:val="fr-CA"/>
        </w:rPr>
      </w:pPr>
      <w:r w:rsidRPr="00AF12CC">
        <w:rPr>
          <w:lang w:val="fr-CA"/>
        </w:rPr>
        <w:t>M&amp;O 4 – FORMATION OBLIGATOIRE POUR TOUT LE PERSONNEL MINISTÉRIEL DE L</w:t>
      </w:r>
      <w:r w:rsidR="001060EF">
        <w:rPr>
          <w:lang w:val="fr-CA"/>
        </w:rPr>
        <w:t>’</w:t>
      </w:r>
      <w:r w:rsidRPr="00AF12CC">
        <w:rPr>
          <w:lang w:val="fr-CA"/>
        </w:rPr>
        <w:t>ÉGLISE UNIE DU CANADA</w:t>
      </w:r>
    </w:p>
    <w:p w:rsidR="009F51CD" w:rsidRPr="00CE7249" w:rsidRDefault="00AF12CC" w:rsidP="009F51CD">
      <w:pPr>
        <w:rPr>
          <w:rFonts w:eastAsiaTheme="minorHAnsi" w:cs="Times New Roman"/>
          <w:b/>
          <w:color w:val="000000" w:themeColor="text1"/>
          <w:szCs w:val="24"/>
        </w:rPr>
      </w:pPr>
      <w:r w:rsidRPr="00AF12CC">
        <w:rPr>
          <w:rFonts w:eastAsiaTheme="minorHAnsi" w:cs="Times New Roman"/>
          <w:b/>
          <w:color w:val="000000" w:themeColor="text1"/>
          <w:szCs w:val="24"/>
          <w:lang w:val="fr-CA"/>
        </w:rPr>
        <w:t>Provenance :</w:t>
      </w:r>
      <w:r w:rsidR="006B26CF">
        <w:rPr>
          <w:rFonts w:eastAsiaTheme="minorHAnsi" w:cs="Times New Roman"/>
          <w:b/>
          <w:color w:val="000000" w:themeColor="text1"/>
          <w:szCs w:val="24"/>
        </w:rPr>
        <w:t xml:space="preserve"> </w:t>
      </w:r>
      <w:r w:rsidRPr="00AF12CC">
        <w:rPr>
          <w:rFonts w:eastAsiaTheme="minorHAnsi" w:cs="Times New Roman"/>
          <w:b/>
          <w:color w:val="000000" w:themeColor="text1"/>
          <w:szCs w:val="24"/>
          <w:lang w:val="fr-CA"/>
        </w:rPr>
        <w:t>Synode Montréal et Ottawa</w:t>
      </w:r>
    </w:p>
    <w:p w:rsidR="009F51CD" w:rsidRPr="00CE7249" w:rsidRDefault="009F51CD" w:rsidP="009F51CD">
      <w:pPr>
        <w:rPr>
          <w:rFonts w:eastAsiaTheme="minorHAnsi" w:cs="Times New Roman"/>
          <w:b/>
          <w:color w:val="000000" w:themeColor="text1"/>
          <w:szCs w:val="24"/>
        </w:rPr>
      </w:pPr>
    </w:p>
    <w:p w:rsidR="009F51CD" w:rsidRPr="002F21AF" w:rsidRDefault="002F21AF" w:rsidP="009F51CD">
      <w:pPr>
        <w:numPr>
          <w:ilvl w:val="0"/>
          <w:numId w:val="1"/>
        </w:numPr>
        <w:rPr>
          <w:rFonts w:eastAsiaTheme="minorHAnsi" w:cs="Times New Roman"/>
          <w:color w:val="000000" w:themeColor="text1"/>
          <w:szCs w:val="24"/>
          <w:lang w:val="fr-CA"/>
        </w:rPr>
      </w:pPr>
      <w:r>
        <w:rPr>
          <w:rFonts w:eastAsiaTheme="minorHAnsi" w:cs="Times New Roman"/>
          <w:b/>
          <w:color w:val="000000" w:themeColor="text1"/>
          <w:szCs w:val="24"/>
          <w:lang w:val="fr-CA"/>
        </w:rPr>
        <w:t>Quel est l’enjeu</w:t>
      </w:r>
      <w:r w:rsidR="00AF12CC" w:rsidRPr="0073790F">
        <w:rPr>
          <w:rFonts w:eastAsiaTheme="minorHAnsi" w:cs="Times New Roman"/>
          <w:b/>
          <w:color w:val="000000" w:themeColor="text1"/>
          <w:szCs w:val="24"/>
          <w:lang w:val="fr-CA"/>
        </w:rPr>
        <w:t>?</w:t>
      </w:r>
      <w:r w:rsidR="009F51CD" w:rsidRPr="002F21AF">
        <w:rPr>
          <w:rFonts w:eastAsiaTheme="minorHAnsi" w:cs="Times New Roman"/>
          <w:color w:val="000000" w:themeColor="text1"/>
          <w:szCs w:val="24"/>
          <w:lang w:val="fr-CA"/>
        </w:rPr>
        <w:t xml:space="preserve"> </w:t>
      </w:r>
    </w:p>
    <w:p w:rsidR="0090340A" w:rsidRPr="002F21AF" w:rsidRDefault="00B578B1" w:rsidP="00801FF6">
      <w:pPr>
        <w:rPr>
          <w:lang w:val="fr-CA"/>
        </w:rPr>
      </w:pPr>
      <w:r w:rsidRPr="0073790F">
        <w:rPr>
          <w:rFonts w:eastAsiaTheme="minorHAnsi" w:cs="Times New Roman"/>
          <w:color w:val="000000" w:themeColor="text1"/>
          <w:szCs w:val="24"/>
          <w:lang w:val="fr-CA"/>
        </w:rPr>
        <w:t xml:space="preserve">Nous croyons que Dieu nous appelle </w:t>
      </w:r>
      <w:r w:rsidR="0073790F" w:rsidRPr="0073790F">
        <w:rPr>
          <w:rFonts w:eastAsiaTheme="minorHAnsi" w:cs="Times New Roman"/>
          <w:color w:val="000000" w:themeColor="text1"/>
          <w:szCs w:val="24"/>
          <w:lang w:val="fr-CA"/>
        </w:rPr>
        <w:t>à</w:t>
      </w:r>
      <w:r w:rsidRPr="0073790F">
        <w:rPr>
          <w:rFonts w:eastAsiaTheme="minorHAnsi" w:cs="Times New Roman"/>
          <w:color w:val="000000" w:themeColor="text1"/>
          <w:szCs w:val="24"/>
          <w:lang w:val="fr-CA"/>
        </w:rPr>
        <w:t xml:space="preserve"> </w:t>
      </w:r>
      <w:r w:rsidR="00A15BE1" w:rsidRPr="0073790F">
        <w:rPr>
          <w:rFonts w:eastAsiaTheme="minorHAnsi" w:cs="Times New Roman"/>
          <w:color w:val="000000" w:themeColor="text1"/>
          <w:szCs w:val="24"/>
          <w:lang w:val="fr-CA"/>
        </w:rPr>
        <w:t>améliorer la réponse de l</w:t>
      </w:r>
      <w:r w:rsidR="001060EF">
        <w:rPr>
          <w:rFonts w:eastAsiaTheme="minorHAnsi" w:cs="Times New Roman"/>
          <w:color w:val="000000" w:themeColor="text1"/>
          <w:szCs w:val="24"/>
          <w:lang w:val="fr-CA"/>
        </w:rPr>
        <w:t>’</w:t>
      </w:r>
      <w:r w:rsidR="00A15BE1" w:rsidRPr="0073790F">
        <w:rPr>
          <w:rFonts w:eastAsiaTheme="minorHAnsi" w:cs="Times New Roman"/>
          <w:color w:val="000000" w:themeColor="text1"/>
          <w:szCs w:val="24"/>
          <w:lang w:val="fr-CA"/>
        </w:rPr>
        <w:t>Église à l</w:t>
      </w:r>
      <w:r w:rsidR="001060EF">
        <w:rPr>
          <w:rFonts w:eastAsiaTheme="minorHAnsi" w:cs="Times New Roman"/>
          <w:color w:val="000000" w:themeColor="text1"/>
          <w:szCs w:val="24"/>
          <w:lang w:val="fr-CA"/>
        </w:rPr>
        <w:t>’</w:t>
      </w:r>
      <w:r w:rsidR="00A15BE1" w:rsidRPr="0073790F">
        <w:rPr>
          <w:rFonts w:eastAsiaTheme="minorHAnsi" w:cs="Times New Roman"/>
          <w:color w:val="000000" w:themeColor="text1"/>
          <w:szCs w:val="24"/>
          <w:lang w:val="fr-CA"/>
        </w:rPr>
        <w:t>endroit de la communauté LGBTA2 par une formation obligato</w:t>
      </w:r>
      <w:bookmarkStart w:id="0" w:name="_GoBack"/>
      <w:bookmarkEnd w:id="0"/>
      <w:r w:rsidR="00A15BE1" w:rsidRPr="0073790F">
        <w:rPr>
          <w:rFonts w:eastAsiaTheme="minorHAnsi" w:cs="Times New Roman"/>
          <w:color w:val="000000" w:themeColor="text1"/>
          <w:szCs w:val="24"/>
          <w:lang w:val="fr-CA"/>
        </w:rPr>
        <w:t xml:space="preserve">ire </w:t>
      </w:r>
      <w:r w:rsidR="0073790F" w:rsidRPr="0073790F">
        <w:rPr>
          <w:rFonts w:eastAsiaTheme="minorHAnsi" w:cs="Times New Roman"/>
          <w:color w:val="000000" w:themeColor="text1"/>
          <w:szCs w:val="24"/>
          <w:lang w:val="fr-CA"/>
        </w:rPr>
        <w:t>afin de</w:t>
      </w:r>
      <w:r w:rsidR="00A15BE1" w:rsidRPr="0073790F">
        <w:rPr>
          <w:rFonts w:eastAsiaTheme="minorHAnsi" w:cs="Times New Roman"/>
          <w:color w:val="000000" w:themeColor="text1"/>
          <w:szCs w:val="24"/>
          <w:lang w:val="fr-CA"/>
        </w:rPr>
        <w:t xml:space="preserve"> sensibiliser le personnel ministériel de l</w:t>
      </w:r>
      <w:r w:rsidR="001060EF">
        <w:rPr>
          <w:rFonts w:eastAsiaTheme="minorHAnsi" w:cs="Times New Roman"/>
          <w:color w:val="000000" w:themeColor="text1"/>
          <w:szCs w:val="24"/>
          <w:lang w:val="fr-CA"/>
        </w:rPr>
        <w:t>’</w:t>
      </w:r>
      <w:r w:rsidR="00A15BE1" w:rsidRPr="0073790F">
        <w:rPr>
          <w:rFonts w:eastAsiaTheme="minorHAnsi" w:cs="Times New Roman"/>
          <w:color w:val="000000" w:themeColor="text1"/>
          <w:szCs w:val="24"/>
          <w:lang w:val="fr-CA"/>
        </w:rPr>
        <w:t xml:space="preserve">Église Unie aux problèmes auxquels </w:t>
      </w:r>
      <w:r w:rsidR="0073790F" w:rsidRPr="0073790F">
        <w:rPr>
          <w:rFonts w:eastAsiaTheme="minorHAnsi" w:cs="Times New Roman"/>
          <w:color w:val="000000" w:themeColor="text1"/>
          <w:szCs w:val="24"/>
          <w:lang w:val="fr-CA"/>
        </w:rPr>
        <w:t xml:space="preserve">est confrontée </w:t>
      </w:r>
      <w:r w:rsidR="00A15BE1" w:rsidRPr="0073790F">
        <w:rPr>
          <w:rFonts w:eastAsiaTheme="minorHAnsi" w:cs="Times New Roman"/>
          <w:color w:val="000000" w:themeColor="text1"/>
          <w:szCs w:val="24"/>
          <w:lang w:val="fr-CA"/>
        </w:rPr>
        <w:t>cette communauté dans l</w:t>
      </w:r>
      <w:r w:rsidR="001060EF">
        <w:rPr>
          <w:rFonts w:eastAsiaTheme="minorHAnsi" w:cs="Times New Roman"/>
          <w:color w:val="000000" w:themeColor="text1"/>
          <w:szCs w:val="24"/>
          <w:lang w:val="fr-CA"/>
        </w:rPr>
        <w:t>’</w:t>
      </w:r>
      <w:r w:rsidR="00A15BE1" w:rsidRPr="0073790F">
        <w:rPr>
          <w:rFonts w:eastAsiaTheme="minorHAnsi" w:cs="Times New Roman"/>
          <w:color w:val="000000" w:themeColor="text1"/>
          <w:szCs w:val="24"/>
          <w:lang w:val="fr-CA"/>
        </w:rPr>
        <w:t>Église et dans le monde.</w:t>
      </w:r>
      <w:r w:rsidR="007B1C81" w:rsidRPr="002F21AF">
        <w:rPr>
          <w:rFonts w:eastAsiaTheme="minorHAnsi" w:cs="Times New Roman"/>
          <w:color w:val="000000" w:themeColor="text1"/>
          <w:szCs w:val="24"/>
          <w:lang w:val="fr-CA"/>
        </w:rPr>
        <w:t xml:space="preserve"> </w:t>
      </w:r>
      <w:r w:rsidR="00453BFD" w:rsidRPr="001F6BBF">
        <w:rPr>
          <w:rFonts w:eastAsiaTheme="minorHAnsi" w:cs="Times New Roman"/>
          <w:color w:val="000000" w:themeColor="text1"/>
          <w:szCs w:val="24"/>
          <w:lang w:val="fr-CA"/>
        </w:rPr>
        <w:t>C</w:t>
      </w:r>
      <w:r w:rsidR="00490C09">
        <w:rPr>
          <w:rFonts w:eastAsiaTheme="minorHAnsi" w:cs="Times New Roman"/>
          <w:color w:val="000000" w:themeColor="text1"/>
          <w:szCs w:val="24"/>
          <w:lang w:val="fr-CA"/>
        </w:rPr>
        <w:t>ette formation est d</w:t>
      </w:r>
      <w:r w:rsidR="001060EF">
        <w:rPr>
          <w:rFonts w:eastAsiaTheme="minorHAnsi" w:cs="Times New Roman"/>
          <w:color w:val="000000" w:themeColor="text1"/>
          <w:szCs w:val="24"/>
          <w:lang w:val="fr-CA"/>
        </w:rPr>
        <w:t>’</w:t>
      </w:r>
      <w:r w:rsidR="00453BFD" w:rsidRPr="001F6BBF">
        <w:rPr>
          <w:rFonts w:eastAsiaTheme="minorHAnsi" w:cs="Times New Roman"/>
          <w:color w:val="000000" w:themeColor="text1"/>
          <w:szCs w:val="24"/>
          <w:lang w:val="fr-CA"/>
        </w:rPr>
        <w:t xml:space="preserve">autant plus </w:t>
      </w:r>
      <w:r w:rsidR="00490C09">
        <w:rPr>
          <w:rFonts w:eastAsiaTheme="minorHAnsi" w:cs="Times New Roman"/>
          <w:color w:val="000000" w:themeColor="text1"/>
          <w:szCs w:val="24"/>
          <w:lang w:val="fr-CA"/>
        </w:rPr>
        <w:t>essentielle</w:t>
      </w:r>
      <w:r w:rsidR="00453BFD" w:rsidRPr="001F6BBF">
        <w:rPr>
          <w:rFonts w:eastAsiaTheme="minorHAnsi" w:cs="Times New Roman"/>
          <w:color w:val="000000" w:themeColor="text1"/>
          <w:szCs w:val="24"/>
          <w:lang w:val="fr-CA"/>
        </w:rPr>
        <w:t xml:space="preserve"> qu</w:t>
      </w:r>
      <w:r w:rsidR="001060EF">
        <w:rPr>
          <w:rFonts w:eastAsiaTheme="minorHAnsi" w:cs="Times New Roman"/>
          <w:color w:val="000000" w:themeColor="text1"/>
          <w:szCs w:val="24"/>
          <w:lang w:val="fr-CA"/>
        </w:rPr>
        <w:t>’</w:t>
      </w:r>
      <w:r w:rsidR="00453BFD" w:rsidRPr="001F6BBF">
        <w:rPr>
          <w:rFonts w:eastAsiaTheme="minorHAnsi" w:cs="Times New Roman"/>
          <w:color w:val="000000" w:themeColor="text1"/>
          <w:szCs w:val="24"/>
          <w:lang w:val="fr-CA"/>
        </w:rPr>
        <w:t>en raison de la rapidité des changements</w:t>
      </w:r>
      <w:r w:rsidR="005A35E5" w:rsidRPr="001F6BBF">
        <w:rPr>
          <w:rFonts w:eastAsiaTheme="minorHAnsi" w:cs="Times New Roman"/>
          <w:color w:val="000000" w:themeColor="text1"/>
          <w:szCs w:val="24"/>
          <w:lang w:val="fr-CA"/>
        </w:rPr>
        <w:t xml:space="preserve"> sociaux dans ce domaine,</w:t>
      </w:r>
      <w:r w:rsidR="00964C8A" w:rsidRPr="001F6BBF">
        <w:rPr>
          <w:rFonts w:eastAsiaTheme="minorHAnsi" w:cs="Times New Roman"/>
          <w:color w:val="000000" w:themeColor="text1"/>
          <w:szCs w:val="24"/>
          <w:lang w:val="fr-CA"/>
        </w:rPr>
        <w:t xml:space="preserve"> </w:t>
      </w:r>
      <w:r w:rsidR="00490C09">
        <w:rPr>
          <w:rFonts w:eastAsiaTheme="minorHAnsi" w:cs="Times New Roman"/>
          <w:color w:val="000000" w:themeColor="text1"/>
          <w:szCs w:val="24"/>
          <w:lang w:val="fr-CA"/>
        </w:rPr>
        <w:t xml:space="preserve">ce ne sont pas </w:t>
      </w:r>
      <w:r w:rsidR="00BF7AB4">
        <w:rPr>
          <w:rFonts w:eastAsiaTheme="minorHAnsi" w:cs="Times New Roman"/>
          <w:color w:val="000000" w:themeColor="text1"/>
          <w:szCs w:val="24"/>
          <w:lang w:val="fr-CA"/>
        </w:rPr>
        <w:t xml:space="preserve">tous </w:t>
      </w:r>
      <w:r w:rsidR="00964C8A" w:rsidRPr="001F6BBF">
        <w:rPr>
          <w:rFonts w:eastAsiaTheme="minorHAnsi" w:cs="Times New Roman"/>
          <w:color w:val="000000" w:themeColor="text1"/>
          <w:szCs w:val="24"/>
          <w:lang w:val="fr-CA"/>
        </w:rPr>
        <w:t xml:space="preserve">les membres du personnel ministériel </w:t>
      </w:r>
      <w:r w:rsidR="00490C09">
        <w:rPr>
          <w:rFonts w:eastAsiaTheme="minorHAnsi" w:cs="Times New Roman"/>
          <w:color w:val="000000" w:themeColor="text1"/>
          <w:szCs w:val="24"/>
          <w:lang w:val="fr-CA"/>
        </w:rPr>
        <w:t>qui sont bien</w:t>
      </w:r>
      <w:r w:rsidR="00964C8A" w:rsidRPr="001F6BBF">
        <w:rPr>
          <w:rFonts w:eastAsiaTheme="minorHAnsi" w:cs="Times New Roman"/>
          <w:color w:val="000000" w:themeColor="text1"/>
          <w:szCs w:val="24"/>
          <w:lang w:val="fr-CA"/>
        </w:rPr>
        <w:t xml:space="preserve"> placés pour comprendre les problèmes actuels.</w:t>
      </w:r>
    </w:p>
    <w:p w:rsidR="00784E84" w:rsidRPr="002F21AF" w:rsidRDefault="00784E84" w:rsidP="009F51CD">
      <w:pPr>
        <w:rPr>
          <w:rFonts w:eastAsiaTheme="minorHAnsi" w:cs="Times New Roman"/>
          <w:color w:val="000000" w:themeColor="text1"/>
          <w:szCs w:val="24"/>
          <w:lang w:val="fr-CA"/>
        </w:rPr>
      </w:pPr>
    </w:p>
    <w:p w:rsidR="009F51CD" w:rsidRPr="00CC745D" w:rsidRDefault="001F6BBF" w:rsidP="009F51CD">
      <w:pPr>
        <w:numPr>
          <w:ilvl w:val="0"/>
          <w:numId w:val="1"/>
        </w:numPr>
        <w:rPr>
          <w:rFonts w:eastAsiaTheme="minorHAnsi" w:cs="Times New Roman"/>
          <w:b/>
          <w:color w:val="000000" w:themeColor="text1"/>
          <w:szCs w:val="24"/>
          <w:lang w:val="fr-CA"/>
        </w:rPr>
      </w:pPr>
      <w:r w:rsidRPr="001F6BBF">
        <w:rPr>
          <w:rFonts w:eastAsiaTheme="minorHAnsi" w:cs="Times New Roman"/>
          <w:b/>
          <w:color w:val="000000" w:themeColor="text1"/>
          <w:szCs w:val="24"/>
          <w:lang w:val="fr-CA"/>
        </w:rPr>
        <w:t xml:space="preserve">Pourquoi </w:t>
      </w:r>
      <w:r w:rsidR="002F21AF">
        <w:rPr>
          <w:rFonts w:eastAsiaTheme="minorHAnsi" w:cs="Times New Roman"/>
          <w:b/>
          <w:color w:val="000000" w:themeColor="text1"/>
          <w:szCs w:val="24"/>
          <w:lang w:val="fr-CA"/>
        </w:rPr>
        <w:t>cet enjeu est-il</w:t>
      </w:r>
      <w:r w:rsidRPr="001F6BBF">
        <w:rPr>
          <w:rFonts w:eastAsiaTheme="minorHAnsi" w:cs="Times New Roman"/>
          <w:b/>
          <w:color w:val="000000" w:themeColor="text1"/>
          <w:szCs w:val="24"/>
          <w:lang w:val="fr-CA"/>
        </w:rPr>
        <w:t xml:space="preserve"> important?</w:t>
      </w:r>
    </w:p>
    <w:p w:rsidR="007B1C81" w:rsidRPr="002F21AF" w:rsidRDefault="00490C09" w:rsidP="007B1C81">
      <w:pPr>
        <w:rPr>
          <w:rFonts w:ascii="Calibri" w:eastAsiaTheme="minorHAnsi" w:hAnsi="Calibri" w:cs="Calibri"/>
          <w:color w:val="000000"/>
          <w:szCs w:val="24"/>
          <w:lang w:val="fr-CA"/>
        </w:rPr>
      </w:pPr>
      <w:r>
        <w:rPr>
          <w:rFonts w:ascii="Calibri" w:eastAsiaTheme="minorHAnsi" w:hAnsi="Calibri" w:cs="Calibri"/>
          <w:color w:val="000000"/>
          <w:szCs w:val="24"/>
          <w:lang w:val="fr-CA"/>
        </w:rPr>
        <w:t>Il est question ici d</w:t>
      </w:r>
      <w:r w:rsidR="003F5970" w:rsidRPr="003F5970">
        <w:rPr>
          <w:rFonts w:ascii="Calibri" w:eastAsiaTheme="minorHAnsi" w:hAnsi="Calibri" w:cs="Calibri"/>
          <w:color w:val="000000"/>
          <w:szCs w:val="24"/>
          <w:lang w:val="fr-CA"/>
        </w:rPr>
        <w:t>es principes de base sur la foi et la politique de l</w:t>
      </w:r>
      <w:r w:rsidR="001060EF">
        <w:rPr>
          <w:rFonts w:ascii="Calibri" w:eastAsiaTheme="minorHAnsi" w:hAnsi="Calibri" w:cs="Calibri"/>
          <w:color w:val="000000"/>
          <w:szCs w:val="24"/>
          <w:lang w:val="fr-CA"/>
        </w:rPr>
        <w:t>’</w:t>
      </w:r>
      <w:r w:rsidR="003F5970" w:rsidRPr="003F5970">
        <w:rPr>
          <w:rFonts w:ascii="Calibri" w:eastAsiaTheme="minorHAnsi" w:hAnsi="Calibri" w:cs="Calibri"/>
          <w:color w:val="000000"/>
          <w:szCs w:val="24"/>
          <w:lang w:val="fr-CA"/>
        </w:rPr>
        <w:t>Église Unie.</w:t>
      </w:r>
    </w:p>
    <w:p w:rsidR="007B1C81" w:rsidRPr="002F21AF" w:rsidRDefault="007B1C81" w:rsidP="007B1C81">
      <w:pPr>
        <w:rPr>
          <w:rFonts w:ascii="Calibri" w:eastAsiaTheme="minorHAnsi" w:hAnsi="Calibri" w:cs="Calibri"/>
          <w:color w:val="000000"/>
          <w:szCs w:val="24"/>
          <w:lang w:val="fr-CA"/>
        </w:rPr>
      </w:pPr>
    </w:p>
    <w:p w:rsidR="007B1C81" w:rsidRPr="002F21AF" w:rsidRDefault="003F5970" w:rsidP="007B1C81">
      <w:pPr>
        <w:rPr>
          <w:rFonts w:ascii="Calibri" w:eastAsiaTheme="minorHAnsi" w:hAnsi="Calibri" w:cs="Calibri"/>
          <w:color w:val="000000"/>
          <w:szCs w:val="24"/>
          <w:lang w:val="fr-CA"/>
        </w:rPr>
      </w:pPr>
      <w:r w:rsidRPr="008C17A8">
        <w:rPr>
          <w:rFonts w:ascii="Calibri" w:eastAsiaTheme="minorHAnsi" w:hAnsi="Calibri" w:cs="Calibri"/>
          <w:color w:val="000000"/>
          <w:szCs w:val="24"/>
          <w:lang w:val="fr-CA"/>
        </w:rPr>
        <w:t>L</w:t>
      </w:r>
      <w:r w:rsidR="001060EF">
        <w:rPr>
          <w:rFonts w:ascii="Calibri" w:eastAsiaTheme="minorHAnsi" w:hAnsi="Calibri" w:cs="Calibri"/>
          <w:color w:val="000000"/>
          <w:szCs w:val="24"/>
          <w:lang w:val="fr-CA"/>
        </w:rPr>
        <w:t>’</w:t>
      </w:r>
      <w:r w:rsidRPr="008C17A8">
        <w:rPr>
          <w:rFonts w:ascii="Calibri" w:eastAsiaTheme="minorHAnsi" w:hAnsi="Calibri" w:cs="Calibri"/>
          <w:color w:val="000000"/>
          <w:szCs w:val="24"/>
          <w:lang w:val="fr-CA"/>
        </w:rPr>
        <w:t>Église Unie du Canada cherche à défendre la justice et à s</w:t>
      </w:r>
      <w:r w:rsidR="001060EF">
        <w:rPr>
          <w:rFonts w:ascii="Calibri" w:eastAsiaTheme="minorHAnsi" w:hAnsi="Calibri" w:cs="Calibri"/>
          <w:color w:val="000000"/>
          <w:szCs w:val="24"/>
          <w:lang w:val="fr-CA"/>
        </w:rPr>
        <w:t>’</w:t>
      </w:r>
      <w:r w:rsidRPr="008C17A8">
        <w:rPr>
          <w:rFonts w:ascii="Calibri" w:eastAsiaTheme="minorHAnsi" w:hAnsi="Calibri" w:cs="Calibri"/>
          <w:color w:val="000000"/>
          <w:szCs w:val="24"/>
          <w:lang w:val="fr-CA"/>
        </w:rPr>
        <w:t xml:space="preserve">opposer activement à la discrimination </w:t>
      </w:r>
      <w:r w:rsidR="00490C09">
        <w:rPr>
          <w:rFonts w:ascii="Calibri" w:eastAsiaTheme="minorHAnsi" w:hAnsi="Calibri" w:cs="Calibri"/>
          <w:color w:val="000000"/>
          <w:szCs w:val="24"/>
          <w:lang w:val="fr-CA"/>
        </w:rPr>
        <w:t>sous</w:t>
      </w:r>
      <w:r w:rsidRPr="008C17A8">
        <w:rPr>
          <w:rFonts w:ascii="Calibri" w:eastAsiaTheme="minorHAnsi" w:hAnsi="Calibri" w:cs="Calibri"/>
          <w:color w:val="000000"/>
          <w:szCs w:val="24"/>
          <w:lang w:val="fr-CA"/>
        </w:rPr>
        <w:t xml:space="preserve"> toutes ses formes.</w:t>
      </w:r>
    </w:p>
    <w:p w:rsidR="007B1C81" w:rsidRPr="002F21AF" w:rsidRDefault="007B1C81" w:rsidP="007B1C81">
      <w:pPr>
        <w:rPr>
          <w:rFonts w:ascii="Calibri" w:eastAsiaTheme="minorHAnsi" w:hAnsi="Calibri" w:cs="Calibri"/>
          <w:color w:val="000000"/>
          <w:szCs w:val="24"/>
          <w:lang w:val="fr-CA"/>
        </w:rPr>
      </w:pPr>
    </w:p>
    <w:p w:rsidR="007B1C81" w:rsidRPr="002F21AF" w:rsidRDefault="00F914A4" w:rsidP="007B1C81">
      <w:pPr>
        <w:rPr>
          <w:rFonts w:ascii="Calibri" w:eastAsiaTheme="minorHAnsi" w:hAnsi="Calibri" w:cs="Calibri"/>
          <w:color w:val="000000"/>
          <w:szCs w:val="24"/>
          <w:lang w:val="fr-CA"/>
        </w:rPr>
      </w:pPr>
      <w:r w:rsidRPr="00E3687C">
        <w:rPr>
          <w:rFonts w:ascii="Calibri" w:eastAsiaTheme="minorHAnsi" w:hAnsi="Calibri" w:cs="Calibri"/>
          <w:color w:val="000000"/>
          <w:szCs w:val="24"/>
          <w:lang w:val="fr-CA"/>
        </w:rPr>
        <w:t>Selon une déclaration faite au 40</w:t>
      </w:r>
      <w:r w:rsidRPr="00E3687C">
        <w:rPr>
          <w:rFonts w:ascii="Calibri" w:eastAsiaTheme="minorHAnsi" w:hAnsi="Calibri" w:cs="Calibri"/>
          <w:color w:val="000000"/>
          <w:szCs w:val="24"/>
          <w:vertAlign w:val="superscript"/>
          <w:lang w:val="fr-CA"/>
        </w:rPr>
        <w:t>e</w:t>
      </w:r>
      <w:r w:rsidRPr="00E3687C">
        <w:rPr>
          <w:rFonts w:ascii="Calibri" w:eastAsiaTheme="minorHAnsi" w:hAnsi="Calibri" w:cs="Calibri"/>
          <w:color w:val="000000"/>
          <w:szCs w:val="24"/>
          <w:lang w:val="fr-CA"/>
        </w:rPr>
        <w:t xml:space="preserve"> Congrès général en 2009, « en matière de doctrine, de culte, d</w:t>
      </w:r>
      <w:r w:rsidR="001060EF">
        <w:rPr>
          <w:rFonts w:ascii="Calibri" w:eastAsiaTheme="minorHAnsi" w:hAnsi="Calibri" w:cs="Calibri"/>
          <w:color w:val="000000"/>
          <w:szCs w:val="24"/>
          <w:lang w:val="fr-CA"/>
        </w:rPr>
        <w:t>’</w:t>
      </w:r>
      <w:r w:rsidRPr="00E3687C">
        <w:rPr>
          <w:rFonts w:ascii="Calibri" w:eastAsiaTheme="minorHAnsi" w:hAnsi="Calibri" w:cs="Calibri"/>
          <w:color w:val="000000"/>
          <w:szCs w:val="24"/>
          <w:lang w:val="fr-CA"/>
        </w:rPr>
        <w:t>affiliation et de gouvernance, l</w:t>
      </w:r>
      <w:r w:rsidR="001060EF">
        <w:rPr>
          <w:rFonts w:ascii="Calibri" w:eastAsiaTheme="minorHAnsi" w:hAnsi="Calibri" w:cs="Calibri"/>
          <w:color w:val="000000"/>
          <w:szCs w:val="24"/>
          <w:lang w:val="fr-CA"/>
        </w:rPr>
        <w:t>’</w:t>
      </w:r>
      <w:r w:rsidRPr="00E3687C">
        <w:rPr>
          <w:rFonts w:ascii="Calibri" w:eastAsiaTheme="minorHAnsi" w:hAnsi="Calibri" w:cs="Calibri"/>
          <w:color w:val="000000"/>
          <w:szCs w:val="24"/>
          <w:lang w:val="fr-CA"/>
        </w:rPr>
        <w:t>Église Unie s</w:t>
      </w:r>
      <w:r w:rsidR="001060EF">
        <w:rPr>
          <w:rFonts w:ascii="Calibri" w:eastAsiaTheme="minorHAnsi" w:hAnsi="Calibri" w:cs="Calibri"/>
          <w:color w:val="000000"/>
          <w:szCs w:val="24"/>
          <w:lang w:val="fr-CA"/>
        </w:rPr>
        <w:t>’</w:t>
      </w:r>
      <w:r w:rsidRPr="00E3687C">
        <w:rPr>
          <w:rFonts w:ascii="Calibri" w:eastAsiaTheme="minorHAnsi" w:hAnsi="Calibri" w:cs="Calibri"/>
          <w:color w:val="000000"/>
          <w:szCs w:val="24"/>
          <w:lang w:val="fr-CA"/>
        </w:rPr>
        <w:t>oppose à la discrimination à l</w:t>
      </w:r>
      <w:r w:rsidR="001060EF">
        <w:rPr>
          <w:rFonts w:ascii="Calibri" w:eastAsiaTheme="minorHAnsi" w:hAnsi="Calibri" w:cs="Calibri"/>
          <w:color w:val="000000"/>
          <w:szCs w:val="24"/>
          <w:lang w:val="fr-CA"/>
        </w:rPr>
        <w:t>’</w:t>
      </w:r>
      <w:r w:rsidRPr="00E3687C">
        <w:rPr>
          <w:rFonts w:ascii="Calibri" w:eastAsiaTheme="minorHAnsi" w:hAnsi="Calibri" w:cs="Calibri"/>
          <w:color w:val="000000"/>
          <w:szCs w:val="24"/>
          <w:lang w:val="fr-CA"/>
        </w:rPr>
        <w:t>égard d</w:t>
      </w:r>
      <w:r w:rsidR="001060EF">
        <w:rPr>
          <w:rFonts w:ascii="Calibri" w:eastAsiaTheme="minorHAnsi" w:hAnsi="Calibri" w:cs="Calibri"/>
          <w:color w:val="000000"/>
          <w:szCs w:val="24"/>
          <w:lang w:val="fr-CA"/>
        </w:rPr>
        <w:t>’</w:t>
      </w:r>
      <w:r w:rsidRPr="00E3687C">
        <w:rPr>
          <w:rFonts w:ascii="Calibri" w:eastAsiaTheme="minorHAnsi" w:hAnsi="Calibri" w:cs="Calibri"/>
          <w:color w:val="000000"/>
          <w:szCs w:val="24"/>
          <w:lang w:val="fr-CA"/>
        </w:rPr>
        <w:t xml:space="preserve">une personne </w:t>
      </w:r>
      <w:r w:rsidR="00DB58C3" w:rsidRPr="00E3687C">
        <w:rPr>
          <w:rFonts w:ascii="Calibri" w:eastAsiaTheme="minorHAnsi" w:hAnsi="Calibri" w:cs="Calibri"/>
          <w:color w:val="000000"/>
          <w:szCs w:val="24"/>
          <w:lang w:val="fr-CA"/>
        </w:rPr>
        <w:t>qui soit fondée sur l</w:t>
      </w:r>
      <w:r w:rsidR="001060EF">
        <w:rPr>
          <w:rFonts w:ascii="Calibri" w:eastAsiaTheme="minorHAnsi" w:hAnsi="Calibri" w:cs="Calibri"/>
          <w:color w:val="000000"/>
          <w:szCs w:val="24"/>
          <w:lang w:val="fr-CA"/>
        </w:rPr>
        <w:t>’</w:t>
      </w:r>
      <w:r w:rsidRPr="00E3687C">
        <w:rPr>
          <w:rFonts w:ascii="Calibri" w:eastAsiaTheme="minorHAnsi" w:hAnsi="Calibri" w:cs="Calibri"/>
          <w:color w:val="000000"/>
          <w:szCs w:val="24"/>
          <w:lang w:val="fr-CA"/>
        </w:rPr>
        <w:t xml:space="preserve">âge, </w:t>
      </w:r>
      <w:r w:rsidR="00DB58C3" w:rsidRPr="00E3687C">
        <w:rPr>
          <w:rFonts w:ascii="Calibri" w:eastAsiaTheme="minorHAnsi" w:hAnsi="Calibri" w:cs="Calibri"/>
          <w:color w:val="000000"/>
          <w:szCs w:val="24"/>
          <w:lang w:val="fr-CA"/>
        </w:rPr>
        <w:t>l</w:t>
      </w:r>
      <w:r w:rsidR="001060EF">
        <w:rPr>
          <w:rFonts w:ascii="Calibri" w:eastAsiaTheme="minorHAnsi" w:hAnsi="Calibri" w:cs="Calibri"/>
          <w:color w:val="000000"/>
          <w:szCs w:val="24"/>
          <w:lang w:val="fr-CA"/>
        </w:rPr>
        <w:t>’</w:t>
      </w:r>
      <w:r w:rsidRPr="00E3687C">
        <w:rPr>
          <w:rFonts w:ascii="Calibri" w:eastAsiaTheme="minorHAnsi" w:hAnsi="Calibri" w:cs="Calibri"/>
          <w:color w:val="000000"/>
          <w:szCs w:val="24"/>
          <w:lang w:val="fr-CA"/>
        </w:rPr>
        <w:t>ascendance, la couleur, le handicap, l</w:t>
      </w:r>
      <w:r w:rsidR="001060EF">
        <w:rPr>
          <w:rFonts w:ascii="Calibri" w:eastAsiaTheme="minorHAnsi" w:hAnsi="Calibri" w:cs="Calibri"/>
          <w:color w:val="000000"/>
          <w:szCs w:val="24"/>
          <w:lang w:val="fr-CA"/>
        </w:rPr>
        <w:t>’</w:t>
      </w:r>
      <w:r w:rsidRPr="00E3687C">
        <w:rPr>
          <w:rFonts w:ascii="Calibri" w:eastAsiaTheme="minorHAnsi" w:hAnsi="Calibri" w:cs="Calibri"/>
          <w:color w:val="000000"/>
          <w:szCs w:val="24"/>
          <w:lang w:val="fr-CA"/>
        </w:rPr>
        <w:t>origine ethnique, l</w:t>
      </w:r>
      <w:r w:rsidR="001060EF">
        <w:rPr>
          <w:rFonts w:ascii="Calibri" w:eastAsiaTheme="minorHAnsi" w:hAnsi="Calibri" w:cs="Calibri"/>
          <w:color w:val="000000"/>
          <w:szCs w:val="24"/>
          <w:lang w:val="fr-CA"/>
        </w:rPr>
        <w:t>’</w:t>
      </w:r>
      <w:r w:rsidRPr="00E3687C">
        <w:rPr>
          <w:rFonts w:ascii="Calibri" w:eastAsiaTheme="minorHAnsi" w:hAnsi="Calibri" w:cs="Calibri"/>
          <w:color w:val="000000"/>
          <w:szCs w:val="24"/>
          <w:lang w:val="fr-CA"/>
        </w:rPr>
        <w:t>identité de genre, la langue, l</w:t>
      </w:r>
      <w:r w:rsidR="001060EF">
        <w:rPr>
          <w:rFonts w:ascii="Calibri" w:eastAsiaTheme="minorHAnsi" w:hAnsi="Calibri" w:cs="Calibri"/>
          <w:color w:val="000000"/>
          <w:szCs w:val="24"/>
          <w:lang w:val="fr-CA"/>
        </w:rPr>
        <w:t>’</w:t>
      </w:r>
      <w:r w:rsidRPr="00E3687C">
        <w:rPr>
          <w:rFonts w:ascii="Calibri" w:eastAsiaTheme="minorHAnsi" w:hAnsi="Calibri" w:cs="Calibri"/>
          <w:color w:val="000000"/>
          <w:szCs w:val="24"/>
          <w:lang w:val="fr-CA"/>
        </w:rPr>
        <w:t>état matrimonial, le lieu d</w:t>
      </w:r>
      <w:r w:rsidR="001060EF">
        <w:rPr>
          <w:rFonts w:ascii="Calibri" w:eastAsiaTheme="minorHAnsi" w:hAnsi="Calibri" w:cs="Calibri"/>
          <w:color w:val="000000"/>
          <w:szCs w:val="24"/>
          <w:lang w:val="fr-CA"/>
        </w:rPr>
        <w:t>’</w:t>
      </w:r>
      <w:r w:rsidRPr="00E3687C">
        <w:rPr>
          <w:rFonts w:ascii="Calibri" w:eastAsiaTheme="minorHAnsi" w:hAnsi="Calibri" w:cs="Calibri"/>
          <w:color w:val="000000"/>
          <w:szCs w:val="24"/>
          <w:lang w:val="fr-CA"/>
        </w:rPr>
        <w:t>origine, l</w:t>
      </w:r>
      <w:r w:rsidR="001060EF">
        <w:rPr>
          <w:rFonts w:ascii="Calibri" w:eastAsiaTheme="minorHAnsi" w:hAnsi="Calibri" w:cs="Calibri"/>
          <w:color w:val="000000"/>
          <w:szCs w:val="24"/>
          <w:lang w:val="fr-CA"/>
        </w:rPr>
        <w:t>’</w:t>
      </w:r>
      <w:r w:rsidRPr="00E3687C">
        <w:rPr>
          <w:rFonts w:ascii="Calibri" w:eastAsiaTheme="minorHAnsi" w:hAnsi="Calibri" w:cs="Calibri"/>
          <w:color w:val="000000"/>
          <w:szCs w:val="24"/>
          <w:lang w:val="fr-CA"/>
        </w:rPr>
        <w:t>orientation sexuelle, le statut socio</w:t>
      </w:r>
      <w:r w:rsidR="00DB58C3" w:rsidRPr="00E3687C">
        <w:rPr>
          <w:rFonts w:ascii="Calibri" w:eastAsiaTheme="minorHAnsi" w:hAnsi="Calibri" w:cs="Calibri"/>
          <w:color w:val="000000"/>
          <w:szCs w:val="24"/>
          <w:lang w:val="fr-CA"/>
        </w:rPr>
        <w:t>économique ou tout autre critère qui pénalise une personne. »</w:t>
      </w:r>
    </w:p>
    <w:p w:rsidR="007B1C81" w:rsidRPr="002F21AF" w:rsidRDefault="007B1C81" w:rsidP="007B1C81">
      <w:pPr>
        <w:rPr>
          <w:rFonts w:ascii="Calibri" w:eastAsiaTheme="minorHAnsi" w:hAnsi="Calibri" w:cs="Calibri"/>
          <w:color w:val="000000"/>
          <w:szCs w:val="24"/>
          <w:lang w:val="fr-CA"/>
        </w:rPr>
      </w:pPr>
    </w:p>
    <w:p w:rsidR="007B1C81" w:rsidRPr="002F21AF" w:rsidRDefault="001060EF" w:rsidP="007B1C81">
      <w:pPr>
        <w:rPr>
          <w:rFonts w:ascii="Calibri" w:eastAsiaTheme="minorHAnsi" w:hAnsi="Calibri" w:cs="Calibri"/>
          <w:color w:val="000000"/>
          <w:szCs w:val="24"/>
          <w:lang w:val="fr-CA"/>
        </w:rPr>
      </w:pPr>
      <w:r>
        <w:rPr>
          <w:rFonts w:ascii="Calibri" w:eastAsiaTheme="minorHAnsi" w:hAnsi="Calibri" w:cs="Calibri"/>
          <w:color w:val="000000"/>
          <w:szCs w:val="24"/>
          <w:lang w:val="fr-CA"/>
        </w:rPr>
        <w:t xml:space="preserve">Outre </w:t>
      </w:r>
      <w:r w:rsidR="00E3687C" w:rsidRPr="001D770D">
        <w:rPr>
          <w:rFonts w:ascii="Calibri" w:eastAsiaTheme="minorHAnsi" w:hAnsi="Calibri" w:cs="Calibri"/>
          <w:color w:val="000000"/>
          <w:szCs w:val="24"/>
          <w:lang w:val="fr-CA"/>
        </w:rPr>
        <w:t>son engagement de fournir un environnement sûr pour le culte, le travail et les études dans l</w:t>
      </w:r>
      <w:r>
        <w:rPr>
          <w:rFonts w:ascii="Calibri" w:eastAsiaTheme="minorHAnsi" w:hAnsi="Calibri" w:cs="Calibri"/>
          <w:color w:val="000000"/>
          <w:szCs w:val="24"/>
          <w:lang w:val="fr-CA"/>
        </w:rPr>
        <w:t>’</w:t>
      </w:r>
      <w:r w:rsidR="00E3687C" w:rsidRPr="001D770D">
        <w:rPr>
          <w:rFonts w:ascii="Calibri" w:eastAsiaTheme="minorHAnsi" w:hAnsi="Calibri" w:cs="Calibri"/>
          <w:color w:val="000000"/>
          <w:szCs w:val="24"/>
          <w:lang w:val="fr-CA"/>
        </w:rPr>
        <w:t>ensemble des charges pastorales, des paroisses, des agences, des établissements et des autres instances qui œuvrent en son nom, l</w:t>
      </w:r>
      <w:r>
        <w:rPr>
          <w:rFonts w:ascii="Calibri" w:eastAsiaTheme="minorHAnsi" w:hAnsi="Calibri" w:cs="Calibri"/>
          <w:color w:val="000000"/>
          <w:szCs w:val="24"/>
          <w:lang w:val="fr-CA"/>
        </w:rPr>
        <w:t>’</w:t>
      </w:r>
      <w:r w:rsidR="00E3687C" w:rsidRPr="001D770D">
        <w:rPr>
          <w:rFonts w:ascii="Calibri" w:eastAsiaTheme="minorHAnsi" w:hAnsi="Calibri" w:cs="Calibri"/>
          <w:color w:val="000000"/>
          <w:szCs w:val="24"/>
          <w:lang w:val="fr-CA"/>
        </w:rPr>
        <w:t>Église Unie</w:t>
      </w:r>
      <w:r w:rsidR="001D770D" w:rsidRPr="001D770D">
        <w:rPr>
          <w:rFonts w:ascii="Calibri" w:eastAsiaTheme="minorHAnsi" w:hAnsi="Calibri" w:cs="Calibri"/>
          <w:color w:val="000000"/>
          <w:szCs w:val="24"/>
          <w:lang w:val="fr-CA"/>
        </w:rPr>
        <w:t xml:space="preserve"> a cherché à établir des politiques et des systèmes afin d</w:t>
      </w:r>
      <w:r>
        <w:rPr>
          <w:rFonts w:ascii="Calibri" w:eastAsiaTheme="minorHAnsi" w:hAnsi="Calibri" w:cs="Calibri"/>
          <w:color w:val="000000"/>
          <w:szCs w:val="24"/>
          <w:lang w:val="fr-CA"/>
        </w:rPr>
        <w:t>’</w:t>
      </w:r>
      <w:r w:rsidR="001D770D" w:rsidRPr="001D770D">
        <w:rPr>
          <w:rFonts w:ascii="Calibri" w:eastAsiaTheme="minorHAnsi" w:hAnsi="Calibri" w:cs="Calibri"/>
          <w:color w:val="000000"/>
          <w:szCs w:val="24"/>
          <w:lang w:val="fr-CA"/>
        </w:rPr>
        <w:t>exercer la diligence nécessaire et d</w:t>
      </w:r>
      <w:r>
        <w:rPr>
          <w:rFonts w:ascii="Calibri" w:eastAsiaTheme="minorHAnsi" w:hAnsi="Calibri" w:cs="Calibri"/>
          <w:color w:val="000000"/>
          <w:szCs w:val="24"/>
          <w:lang w:val="fr-CA"/>
        </w:rPr>
        <w:t>’</w:t>
      </w:r>
      <w:r w:rsidR="001D770D" w:rsidRPr="001D770D">
        <w:rPr>
          <w:rFonts w:ascii="Calibri" w:eastAsiaTheme="minorHAnsi" w:hAnsi="Calibri" w:cs="Calibri"/>
          <w:color w:val="000000"/>
          <w:szCs w:val="24"/>
          <w:lang w:val="fr-CA"/>
        </w:rPr>
        <w:t>offrir de la formation.</w:t>
      </w:r>
      <w:r w:rsidR="007B1C81" w:rsidRPr="002F21AF">
        <w:rPr>
          <w:rFonts w:ascii="Calibri" w:eastAsiaTheme="minorHAnsi" w:hAnsi="Calibri" w:cs="Calibri"/>
          <w:color w:val="000000"/>
          <w:szCs w:val="24"/>
          <w:lang w:val="fr-CA"/>
        </w:rPr>
        <w:t xml:space="preserve"> </w:t>
      </w:r>
      <w:r w:rsidR="00352192" w:rsidRPr="00352192">
        <w:rPr>
          <w:rFonts w:ascii="Calibri" w:eastAsiaTheme="minorHAnsi" w:hAnsi="Calibri" w:cs="Calibri"/>
          <w:color w:val="000000"/>
          <w:szCs w:val="24"/>
          <w:lang w:val="fr-CA"/>
        </w:rPr>
        <w:t>Il s</w:t>
      </w:r>
      <w:r>
        <w:rPr>
          <w:rFonts w:ascii="Calibri" w:eastAsiaTheme="minorHAnsi" w:hAnsi="Calibri" w:cs="Calibri"/>
          <w:color w:val="000000"/>
          <w:szCs w:val="24"/>
          <w:lang w:val="fr-CA"/>
        </w:rPr>
        <w:t>’</w:t>
      </w:r>
      <w:r w:rsidR="00352192" w:rsidRPr="00352192">
        <w:rPr>
          <w:rFonts w:ascii="Calibri" w:eastAsiaTheme="minorHAnsi" w:hAnsi="Calibri" w:cs="Calibri"/>
          <w:color w:val="000000"/>
          <w:szCs w:val="24"/>
          <w:lang w:val="fr-CA"/>
        </w:rPr>
        <w:t>agit notamment de la formation pour tous les membres du personnel ministériel</w:t>
      </w:r>
      <w:r w:rsidR="00BF7AB4">
        <w:rPr>
          <w:rFonts w:ascii="Calibri" w:eastAsiaTheme="minorHAnsi" w:hAnsi="Calibri" w:cs="Calibri"/>
          <w:color w:val="000000"/>
          <w:szCs w:val="24"/>
          <w:lang w:val="fr-CA"/>
        </w:rPr>
        <w:t xml:space="preserve"> </w:t>
      </w:r>
      <w:r w:rsidR="00352192" w:rsidRPr="00352192">
        <w:rPr>
          <w:rFonts w:ascii="Calibri" w:eastAsiaTheme="minorHAnsi" w:hAnsi="Calibri" w:cs="Calibri"/>
          <w:color w:val="000000"/>
          <w:szCs w:val="24"/>
          <w:lang w:val="fr-CA"/>
        </w:rPr>
        <w:t xml:space="preserve">dans le domaine de la justice raciale (mise en œuvre en 2006) et </w:t>
      </w:r>
      <w:r w:rsidR="00490C09">
        <w:rPr>
          <w:rFonts w:ascii="Calibri" w:eastAsiaTheme="minorHAnsi" w:hAnsi="Calibri" w:cs="Calibri"/>
          <w:color w:val="000000"/>
          <w:szCs w:val="24"/>
          <w:lang w:val="fr-CA"/>
        </w:rPr>
        <w:t xml:space="preserve">de </w:t>
      </w:r>
      <w:r w:rsidR="00352192" w:rsidRPr="00352192">
        <w:rPr>
          <w:rFonts w:ascii="Calibri" w:eastAsiaTheme="minorHAnsi" w:hAnsi="Calibri" w:cs="Calibri"/>
          <w:color w:val="000000"/>
          <w:szCs w:val="24"/>
          <w:lang w:val="fr-CA"/>
        </w:rPr>
        <w:t xml:space="preserve">la prévention des abus sexuels </w:t>
      </w:r>
      <w:r w:rsidR="00490C09">
        <w:rPr>
          <w:rFonts w:ascii="Calibri" w:eastAsiaTheme="minorHAnsi" w:hAnsi="Calibri" w:cs="Calibri"/>
          <w:color w:val="000000"/>
          <w:szCs w:val="24"/>
          <w:lang w:val="fr-CA"/>
        </w:rPr>
        <w:t>ainsi que sur</w:t>
      </w:r>
      <w:r w:rsidR="00352192" w:rsidRPr="00352192">
        <w:rPr>
          <w:rFonts w:ascii="Calibri" w:eastAsiaTheme="minorHAnsi" w:hAnsi="Calibri" w:cs="Calibri"/>
          <w:color w:val="000000"/>
          <w:szCs w:val="24"/>
          <w:lang w:val="fr-CA"/>
        </w:rPr>
        <w:t xml:space="preserve"> </w:t>
      </w:r>
      <w:r w:rsidR="00BF7AB4">
        <w:rPr>
          <w:rFonts w:ascii="Calibri" w:eastAsiaTheme="minorHAnsi" w:hAnsi="Calibri" w:cs="Calibri"/>
          <w:color w:val="000000"/>
          <w:szCs w:val="24"/>
          <w:lang w:val="fr-CA"/>
        </w:rPr>
        <w:t>s</w:t>
      </w:r>
      <w:r w:rsidR="00352192" w:rsidRPr="00352192">
        <w:rPr>
          <w:rFonts w:ascii="Calibri" w:eastAsiaTheme="minorHAnsi" w:hAnsi="Calibri" w:cs="Calibri"/>
          <w:color w:val="000000"/>
          <w:szCs w:val="24"/>
          <w:lang w:val="fr-CA"/>
        </w:rPr>
        <w:t>a politique sur l</w:t>
      </w:r>
      <w:r>
        <w:rPr>
          <w:rFonts w:ascii="Calibri" w:eastAsiaTheme="minorHAnsi" w:hAnsi="Calibri" w:cs="Calibri"/>
          <w:color w:val="000000"/>
          <w:szCs w:val="24"/>
          <w:lang w:val="fr-CA"/>
        </w:rPr>
        <w:t>’</w:t>
      </w:r>
      <w:r w:rsidR="00352192" w:rsidRPr="00352192">
        <w:rPr>
          <w:rFonts w:ascii="Calibri" w:eastAsiaTheme="minorHAnsi" w:hAnsi="Calibri" w:cs="Calibri"/>
          <w:color w:val="000000"/>
          <w:szCs w:val="24"/>
          <w:lang w:val="fr-CA"/>
        </w:rPr>
        <w:t>inconduite sexuelle (mise en œuvre en 2010).</w:t>
      </w:r>
    </w:p>
    <w:p w:rsidR="007B1C81" w:rsidRPr="002F21AF" w:rsidRDefault="007B1C81" w:rsidP="007B1C81">
      <w:pPr>
        <w:rPr>
          <w:rFonts w:ascii="Calibri" w:eastAsiaTheme="minorHAnsi" w:hAnsi="Calibri" w:cs="Calibri"/>
          <w:color w:val="000000"/>
          <w:szCs w:val="24"/>
          <w:lang w:val="fr-CA"/>
        </w:rPr>
      </w:pPr>
    </w:p>
    <w:p w:rsidR="007B1C81" w:rsidRPr="002F21AF" w:rsidRDefault="00352192" w:rsidP="007B1C81">
      <w:pPr>
        <w:rPr>
          <w:rFonts w:ascii="Calibri" w:eastAsiaTheme="minorHAnsi" w:hAnsi="Calibri" w:cs="Calibri"/>
          <w:color w:val="000000"/>
          <w:szCs w:val="24"/>
          <w:lang w:val="fr-CA"/>
        </w:rPr>
      </w:pPr>
      <w:r w:rsidRPr="00327919">
        <w:rPr>
          <w:rFonts w:ascii="Calibri" w:eastAsiaTheme="minorHAnsi" w:hAnsi="Calibri" w:cs="Calibri"/>
          <w:color w:val="000000"/>
          <w:szCs w:val="24"/>
          <w:lang w:val="fr-CA"/>
        </w:rPr>
        <w:t>Toutefois, jusqu</w:t>
      </w:r>
      <w:r w:rsidR="001060EF">
        <w:rPr>
          <w:rFonts w:ascii="Calibri" w:eastAsiaTheme="minorHAnsi" w:hAnsi="Calibri" w:cs="Calibri"/>
          <w:color w:val="000000"/>
          <w:szCs w:val="24"/>
          <w:lang w:val="fr-CA"/>
        </w:rPr>
        <w:t>’</w:t>
      </w:r>
      <w:r w:rsidRPr="00327919">
        <w:rPr>
          <w:rFonts w:ascii="Calibri" w:eastAsiaTheme="minorHAnsi" w:hAnsi="Calibri" w:cs="Calibri"/>
          <w:color w:val="000000"/>
          <w:szCs w:val="24"/>
          <w:lang w:val="fr-CA"/>
        </w:rPr>
        <w:t>à maintenant, il n</w:t>
      </w:r>
      <w:r w:rsidR="001060EF">
        <w:rPr>
          <w:rFonts w:ascii="Calibri" w:eastAsiaTheme="minorHAnsi" w:hAnsi="Calibri" w:cs="Calibri"/>
          <w:color w:val="000000"/>
          <w:szCs w:val="24"/>
          <w:lang w:val="fr-CA"/>
        </w:rPr>
        <w:t>’</w:t>
      </w:r>
      <w:r w:rsidRPr="00327919">
        <w:rPr>
          <w:rFonts w:ascii="Calibri" w:eastAsiaTheme="minorHAnsi" w:hAnsi="Calibri" w:cs="Calibri"/>
          <w:color w:val="000000"/>
          <w:szCs w:val="24"/>
          <w:lang w:val="fr-CA"/>
        </w:rPr>
        <w:t xml:space="preserve">y a pas de système </w:t>
      </w:r>
      <w:r w:rsidR="00673539" w:rsidRPr="00327919">
        <w:rPr>
          <w:rFonts w:ascii="Calibri" w:eastAsiaTheme="minorHAnsi" w:hAnsi="Calibri" w:cs="Calibri"/>
          <w:color w:val="000000"/>
          <w:szCs w:val="24"/>
          <w:lang w:val="fr-CA"/>
        </w:rPr>
        <w:t>général qui permet de sensibiliser et d</w:t>
      </w:r>
      <w:r w:rsidR="001060EF">
        <w:rPr>
          <w:rFonts w:ascii="Calibri" w:eastAsiaTheme="minorHAnsi" w:hAnsi="Calibri" w:cs="Calibri"/>
          <w:color w:val="000000"/>
          <w:szCs w:val="24"/>
          <w:lang w:val="fr-CA"/>
        </w:rPr>
        <w:t>’</w:t>
      </w:r>
      <w:r w:rsidR="00673539" w:rsidRPr="00327919">
        <w:rPr>
          <w:rFonts w:ascii="Calibri" w:eastAsiaTheme="minorHAnsi" w:hAnsi="Calibri" w:cs="Calibri"/>
          <w:color w:val="000000"/>
          <w:szCs w:val="24"/>
          <w:lang w:val="fr-CA"/>
        </w:rPr>
        <w:t>informer le personnel ministériel en ce qui a trait aux problèmes sur l</w:t>
      </w:r>
      <w:r w:rsidR="001060EF">
        <w:rPr>
          <w:rFonts w:ascii="Calibri" w:eastAsiaTheme="minorHAnsi" w:hAnsi="Calibri" w:cs="Calibri"/>
          <w:color w:val="000000"/>
          <w:szCs w:val="24"/>
          <w:lang w:val="fr-CA"/>
        </w:rPr>
        <w:t>’</w:t>
      </w:r>
      <w:r w:rsidR="00673539" w:rsidRPr="00327919">
        <w:rPr>
          <w:rFonts w:ascii="Calibri" w:eastAsiaTheme="minorHAnsi" w:hAnsi="Calibri" w:cs="Calibri"/>
          <w:color w:val="000000"/>
          <w:szCs w:val="24"/>
          <w:lang w:val="fr-CA"/>
        </w:rPr>
        <w:t>identité de genre, l</w:t>
      </w:r>
      <w:r w:rsidR="001060EF">
        <w:rPr>
          <w:rFonts w:ascii="Calibri" w:eastAsiaTheme="minorHAnsi" w:hAnsi="Calibri" w:cs="Calibri"/>
          <w:color w:val="000000"/>
          <w:szCs w:val="24"/>
          <w:lang w:val="fr-CA"/>
        </w:rPr>
        <w:t>’</w:t>
      </w:r>
      <w:r w:rsidR="00673539" w:rsidRPr="00327919">
        <w:rPr>
          <w:rFonts w:ascii="Calibri" w:eastAsiaTheme="minorHAnsi" w:hAnsi="Calibri" w:cs="Calibri"/>
          <w:color w:val="000000"/>
          <w:szCs w:val="24"/>
          <w:lang w:val="fr-CA"/>
        </w:rPr>
        <w:t>orientation sexuelle et plus particulièrement aux problèmes qui touchent nos frères et nos sœurs qui sont lesbiennes, gais, bisexuels, transgenres,</w:t>
      </w:r>
      <w:r w:rsidR="00327919" w:rsidRPr="00327919">
        <w:rPr>
          <w:rFonts w:ascii="Calibri" w:eastAsiaTheme="minorHAnsi" w:hAnsi="Calibri" w:cs="Calibri"/>
          <w:color w:val="000000"/>
          <w:szCs w:val="24"/>
          <w:lang w:val="fr-CA"/>
        </w:rPr>
        <w:t xml:space="preserve"> </w:t>
      </w:r>
      <w:proofErr w:type="spellStart"/>
      <w:r w:rsidR="00327919" w:rsidRPr="00327919">
        <w:rPr>
          <w:rFonts w:ascii="Calibri" w:eastAsiaTheme="minorHAnsi" w:hAnsi="Calibri" w:cs="Calibri"/>
          <w:color w:val="000000"/>
          <w:szCs w:val="24"/>
          <w:lang w:val="fr-CA"/>
        </w:rPr>
        <w:t>altersexuels</w:t>
      </w:r>
      <w:proofErr w:type="spellEnd"/>
      <w:r w:rsidR="00327919" w:rsidRPr="00327919">
        <w:rPr>
          <w:rFonts w:ascii="Calibri" w:eastAsiaTheme="minorHAnsi" w:hAnsi="Calibri" w:cs="Calibri"/>
          <w:color w:val="000000"/>
          <w:szCs w:val="24"/>
          <w:lang w:val="fr-CA"/>
        </w:rPr>
        <w:t xml:space="preserve"> en questionnement, berdaches (LGBTA2), leur famille d</w:t>
      </w:r>
      <w:r w:rsidR="001060EF">
        <w:rPr>
          <w:rFonts w:ascii="Calibri" w:eastAsiaTheme="minorHAnsi" w:hAnsi="Calibri" w:cs="Calibri"/>
          <w:color w:val="000000"/>
          <w:szCs w:val="24"/>
          <w:lang w:val="fr-CA"/>
        </w:rPr>
        <w:t>’</w:t>
      </w:r>
      <w:r w:rsidR="00327919" w:rsidRPr="00327919">
        <w:rPr>
          <w:rFonts w:ascii="Calibri" w:eastAsiaTheme="minorHAnsi" w:hAnsi="Calibri" w:cs="Calibri"/>
          <w:color w:val="000000"/>
          <w:szCs w:val="24"/>
          <w:lang w:val="fr-CA"/>
        </w:rPr>
        <w:t>origine et les familles qu</w:t>
      </w:r>
      <w:r w:rsidR="001060EF">
        <w:rPr>
          <w:rFonts w:ascii="Calibri" w:eastAsiaTheme="minorHAnsi" w:hAnsi="Calibri" w:cs="Calibri"/>
          <w:color w:val="000000"/>
          <w:szCs w:val="24"/>
          <w:lang w:val="fr-CA"/>
        </w:rPr>
        <w:t>’</w:t>
      </w:r>
      <w:r w:rsidR="00327919" w:rsidRPr="00327919">
        <w:rPr>
          <w:rFonts w:ascii="Calibri" w:eastAsiaTheme="minorHAnsi" w:hAnsi="Calibri" w:cs="Calibri"/>
          <w:color w:val="000000"/>
          <w:szCs w:val="24"/>
          <w:lang w:val="fr-CA"/>
        </w:rPr>
        <w:t>ils ont créées.</w:t>
      </w:r>
    </w:p>
    <w:p w:rsidR="007B1C81" w:rsidRPr="002F21AF" w:rsidRDefault="007B1C81" w:rsidP="007B1C81">
      <w:pPr>
        <w:rPr>
          <w:rFonts w:ascii="Calibri" w:eastAsiaTheme="minorHAnsi" w:hAnsi="Calibri" w:cs="Calibri"/>
          <w:color w:val="000000"/>
          <w:szCs w:val="24"/>
          <w:lang w:val="fr-CA"/>
        </w:rPr>
      </w:pPr>
    </w:p>
    <w:p w:rsidR="007B1C81" w:rsidRPr="002F21AF" w:rsidRDefault="00327919" w:rsidP="007B1C81">
      <w:pPr>
        <w:rPr>
          <w:rFonts w:ascii="Calibri" w:eastAsiaTheme="minorHAnsi" w:hAnsi="Calibri" w:cs="Calibri"/>
          <w:color w:val="000000"/>
          <w:szCs w:val="24"/>
          <w:lang w:val="fr-CA"/>
        </w:rPr>
      </w:pPr>
      <w:r w:rsidRPr="00487183">
        <w:rPr>
          <w:rFonts w:ascii="Calibri" w:eastAsiaTheme="minorHAnsi" w:hAnsi="Calibri" w:cs="Calibri"/>
          <w:color w:val="000000"/>
          <w:szCs w:val="24"/>
          <w:lang w:val="fr-CA"/>
        </w:rPr>
        <w:t>Ces problèmes,</w:t>
      </w:r>
      <w:r w:rsidR="00933F8F">
        <w:rPr>
          <w:rFonts w:ascii="Calibri" w:eastAsiaTheme="minorHAnsi" w:hAnsi="Calibri" w:cs="Calibri"/>
          <w:color w:val="000000"/>
          <w:szCs w:val="24"/>
          <w:lang w:val="fr-CA"/>
        </w:rPr>
        <w:t xml:space="preserve"> ainsi que</w:t>
      </w:r>
      <w:r w:rsidRPr="00487183">
        <w:rPr>
          <w:rFonts w:ascii="Calibri" w:eastAsiaTheme="minorHAnsi" w:hAnsi="Calibri" w:cs="Calibri"/>
          <w:color w:val="000000"/>
          <w:szCs w:val="24"/>
          <w:lang w:val="fr-CA"/>
        </w:rPr>
        <w:t xml:space="preserve"> la discrimination qui en découle, </w:t>
      </w:r>
      <w:r w:rsidR="00487183">
        <w:rPr>
          <w:rFonts w:ascii="Calibri" w:eastAsiaTheme="minorHAnsi" w:hAnsi="Calibri" w:cs="Calibri"/>
          <w:color w:val="000000"/>
          <w:szCs w:val="24"/>
          <w:lang w:val="fr-CA"/>
        </w:rPr>
        <w:t>font partie des sujets</w:t>
      </w:r>
      <w:r w:rsidR="00487183" w:rsidRPr="00487183">
        <w:rPr>
          <w:rFonts w:ascii="Calibri" w:eastAsiaTheme="minorHAnsi" w:hAnsi="Calibri" w:cs="Calibri"/>
          <w:color w:val="000000"/>
          <w:szCs w:val="24"/>
          <w:lang w:val="fr-CA"/>
        </w:rPr>
        <w:t xml:space="preserve"> les plus occultés d</w:t>
      </w:r>
      <w:r w:rsidR="00933F8F">
        <w:rPr>
          <w:rFonts w:ascii="Calibri" w:eastAsiaTheme="minorHAnsi" w:hAnsi="Calibri" w:cs="Calibri"/>
          <w:color w:val="000000"/>
          <w:szCs w:val="24"/>
          <w:lang w:val="fr-CA"/>
        </w:rPr>
        <w:t>e</w:t>
      </w:r>
      <w:r w:rsidR="00487183" w:rsidRPr="00487183">
        <w:rPr>
          <w:rFonts w:ascii="Calibri" w:eastAsiaTheme="minorHAnsi" w:hAnsi="Calibri" w:cs="Calibri"/>
          <w:color w:val="000000"/>
          <w:szCs w:val="24"/>
          <w:lang w:val="fr-CA"/>
        </w:rPr>
        <w:t xml:space="preserve"> notre société.</w:t>
      </w:r>
      <w:r w:rsidR="007B1C81" w:rsidRPr="002F21AF">
        <w:rPr>
          <w:rFonts w:ascii="Calibri" w:eastAsiaTheme="minorHAnsi" w:hAnsi="Calibri" w:cs="Calibri"/>
          <w:color w:val="000000"/>
          <w:szCs w:val="24"/>
          <w:lang w:val="fr-CA"/>
        </w:rPr>
        <w:t xml:space="preserve"> </w:t>
      </w:r>
      <w:r w:rsidR="00487183" w:rsidRPr="00487183">
        <w:rPr>
          <w:rFonts w:ascii="Calibri" w:eastAsiaTheme="minorHAnsi" w:hAnsi="Calibri" w:cs="Calibri"/>
          <w:color w:val="000000"/>
          <w:szCs w:val="24"/>
          <w:lang w:val="fr-CA"/>
        </w:rPr>
        <w:t>Il ne s</w:t>
      </w:r>
      <w:r w:rsidR="001060EF">
        <w:rPr>
          <w:rFonts w:ascii="Calibri" w:eastAsiaTheme="minorHAnsi" w:hAnsi="Calibri" w:cs="Calibri"/>
          <w:color w:val="000000"/>
          <w:szCs w:val="24"/>
          <w:lang w:val="fr-CA"/>
        </w:rPr>
        <w:t>’</w:t>
      </w:r>
      <w:r w:rsidR="00487183" w:rsidRPr="00487183">
        <w:rPr>
          <w:rFonts w:ascii="Calibri" w:eastAsiaTheme="minorHAnsi" w:hAnsi="Calibri" w:cs="Calibri"/>
          <w:color w:val="000000"/>
          <w:szCs w:val="24"/>
          <w:lang w:val="fr-CA"/>
        </w:rPr>
        <w:t>agit pas d</w:t>
      </w:r>
      <w:r w:rsidR="001060EF">
        <w:rPr>
          <w:rFonts w:ascii="Calibri" w:eastAsiaTheme="minorHAnsi" w:hAnsi="Calibri" w:cs="Calibri"/>
          <w:color w:val="000000"/>
          <w:szCs w:val="24"/>
          <w:lang w:val="fr-CA"/>
        </w:rPr>
        <w:t>’</w:t>
      </w:r>
      <w:r w:rsidR="00487183" w:rsidRPr="00487183">
        <w:rPr>
          <w:rFonts w:ascii="Calibri" w:eastAsiaTheme="minorHAnsi" w:hAnsi="Calibri" w:cs="Calibri"/>
          <w:color w:val="000000"/>
          <w:szCs w:val="24"/>
          <w:lang w:val="fr-CA"/>
        </w:rPr>
        <w:t xml:space="preserve">un phénomène qui se limite à la </w:t>
      </w:r>
      <w:r w:rsidR="00487183" w:rsidRPr="00487183">
        <w:rPr>
          <w:rFonts w:ascii="Calibri" w:eastAsiaTheme="minorHAnsi" w:hAnsi="Calibri" w:cs="Calibri"/>
          <w:i/>
          <w:color w:val="000000"/>
          <w:szCs w:val="24"/>
          <w:lang w:val="fr-CA"/>
        </w:rPr>
        <w:t>société en général</w:t>
      </w:r>
      <w:r w:rsidR="00487183" w:rsidRPr="00487183">
        <w:rPr>
          <w:rFonts w:ascii="Calibri" w:eastAsiaTheme="minorHAnsi" w:hAnsi="Calibri" w:cs="Calibri"/>
          <w:color w:val="000000"/>
          <w:szCs w:val="24"/>
          <w:lang w:val="fr-CA"/>
        </w:rPr>
        <w:t>, mais l</w:t>
      </w:r>
      <w:r w:rsidR="001060EF">
        <w:rPr>
          <w:rFonts w:ascii="Calibri" w:eastAsiaTheme="minorHAnsi" w:hAnsi="Calibri" w:cs="Calibri"/>
          <w:color w:val="000000"/>
          <w:szCs w:val="24"/>
          <w:lang w:val="fr-CA"/>
        </w:rPr>
        <w:t>’</w:t>
      </w:r>
      <w:r w:rsidR="00487183" w:rsidRPr="00487183">
        <w:rPr>
          <w:rFonts w:ascii="Calibri" w:eastAsiaTheme="minorHAnsi" w:hAnsi="Calibri" w:cs="Calibri"/>
          <w:color w:val="000000"/>
          <w:szCs w:val="24"/>
          <w:lang w:val="fr-CA"/>
        </w:rPr>
        <w:t>homophobie cachée se retrouve dans plusieurs secteurs de la société, par exemple en médecine et en éducation.</w:t>
      </w:r>
    </w:p>
    <w:p w:rsidR="007B1C81" w:rsidRPr="002F21AF" w:rsidRDefault="007B1C81" w:rsidP="007B1C81">
      <w:pPr>
        <w:rPr>
          <w:rFonts w:ascii="Calibri" w:eastAsiaTheme="minorHAnsi" w:hAnsi="Calibri" w:cs="Calibri"/>
          <w:color w:val="000000"/>
          <w:szCs w:val="24"/>
          <w:lang w:val="fr-CA"/>
        </w:rPr>
      </w:pPr>
    </w:p>
    <w:p w:rsidR="00F87896" w:rsidRPr="002F21AF" w:rsidRDefault="00487183" w:rsidP="007B1C81">
      <w:pPr>
        <w:rPr>
          <w:szCs w:val="24"/>
          <w:lang w:val="fr-CA"/>
        </w:rPr>
      </w:pPr>
      <w:r w:rsidRPr="00910197">
        <w:rPr>
          <w:rFonts w:ascii="Calibri" w:eastAsiaTheme="minorHAnsi" w:hAnsi="Calibri" w:cs="Calibri"/>
          <w:color w:val="000000"/>
          <w:szCs w:val="24"/>
          <w:lang w:val="fr-CA"/>
        </w:rPr>
        <w:lastRenderedPageBreak/>
        <w:t>Pour rester fidèle à ses propres normes</w:t>
      </w:r>
      <w:r w:rsidR="00B2665E" w:rsidRPr="00910197">
        <w:rPr>
          <w:rFonts w:ascii="Calibri" w:eastAsiaTheme="minorHAnsi" w:hAnsi="Calibri" w:cs="Calibri"/>
          <w:color w:val="000000"/>
          <w:szCs w:val="24"/>
          <w:lang w:val="fr-CA"/>
        </w:rPr>
        <w:t>, l</w:t>
      </w:r>
      <w:r w:rsidR="001060EF">
        <w:rPr>
          <w:rFonts w:ascii="Calibri" w:eastAsiaTheme="minorHAnsi" w:hAnsi="Calibri" w:cs="Calibri"/>
          <w:color w:val="000000"/>
          <w:szCs w:val="24"/>
          <w:lang w:val="fr-CA"/>
        </w:rPr>
        <w:t>’</w:t>
      </w:r>
      <w:r w:rsidR="00B2665E" w:rsidRPr="00910197">
        <w:rPr>
          <w:rFonts w:ascii="Calibri" w:eastAsiaTheme="minorHAnsi" w:hAnsi="Calibri" w:cs="Calibri"/>
          <w:color w:val="000000"/>
          <w:szCs w:val="24"/>
          <w:lang w:val="fr-CA"/>
        </w:rPr>
        <w:t>Église Unie, par l</w:t>
      </w:r>
      <w:r w:rsidR="001060EF">
        <w:rPr>
          <w:rFonts w:ascii="Calibri" w:eastAsiaTheme="minorHAnsi" w:hAnsi="Calibri" w:cs="Calibri"/>
          <w:color w:val="000000"/>
          <w:szCs w:val="24"/>
          <w:lang w:val="fr-CA"/>
        </w:rPr>
        <w:t>’</w:t>
      </w:r>
      <w:r w:rsidR="00B2665E" w:rsidRPr="00910197">
        <w:rPr>
          <w:rFonts w:ascii="Calibri" w:eastAsiaTheme="minorHAnsi" w:hAnsi="Calibri" w:cs="Calibri"/>
          <w:color w:val="000000"/>
          <w:szCs w:val="24"/>
          <w:lang w:val="fr-CA"/>
        </w:rPr>
        <w:t>entremise de son Conseil général doit imposer à tous les membres du personnel ministériel de suivre un atelier qui leur présente les problèmes actuels de la communauté LGBTA et qui leur montre de quelle façon l</w:t>
      </w:r>
      <w:r w:rsidR="001060EF">
        <w:rPr>
          <w:rFonts w:ascii="Calibri" w:eastAsiaTheme="minorHAnsi" w:hAnsi="Calibri" w:cs="Calibri"/>
          <w:color w:val="000000"/>
          <w:szCs w:val="24"/>
          <w:lang w:val="fr-CA"/>
        </w:rPr>
        <w:t>’</w:t>
      </w:r>
      <w:r w:rsidR="00B2665E" w:rsidRPr="00910197">
        <w:rPr>
          <w:rFonts w:ascii="Calibri" w:eastAsiaTheme="minorHAnsi" w:hAnsi="Calibri" w:cs="Calibri"/>
          <w:color w:val="000000"/>
          <w:szCs w:val="24"/>
          <w:lang w:val="fr-CA"/>
        </w:rPr>
        <w:t>homophobie peut être à l</w:t>
      </w:r>
      <w:r w:rsidR="001060EF">
        <w:rPr>
          <w:rFonts w:ascii="Calibri" w:eastAsiaTheme="minorHAnsi" w:hAnsi="Calibri" w:cs="Calibri"/>
          <w:color w:val="000000"/>
          <w:szCs w:val="24"/>
          <w:lang w:val="fr-CA"/>
        </w:rPr>
        <w:t>’</w:t>
      </w:r>
      <w:r w:rsidR="00910197" w:rsidRPr="00910197">
        <w:rPr>
          <w:rFonts w:ascii="Calibri" w:eastAsiaTheme="minorHAnsi" w:hAnsi="Calibri" w:cs="Calibri"/>
          <w:color w:val="000000"/>
          <w:szCs w:val="24"/>
          <w:lang w:val="fr-CA"/>
        </w:rPr>
        <w:t>œuvre</w:t>
      </w:r>
      <w:r w:rsidR="00B2665E" w:rsidRPr="00910197">
        <w:rPr>
          <w:rFonts w:ascii="Calibri" w:eastAsiaTheme="minorHAnsi" w:hAnsi="Calibri" w:cs="Calibri"/>
          <w:color w:val="000000"/>
          <w:szCs w:val="24"/>
          <w:lang w:val="fr-CA"/>
        </w:rPr>
        <w:t xml:space="preserve"> dans </w:t>
      </w:r>
      <w:r w:rsidR="00910197" w:rsidRPr="00910197">
        <w:rPr>
          <w:rFonts w:ascii="Calibri" w:eastAsiaTheme="minorHAnsi" w:hAnsi="Calibri" w:cs="Calibri"/>
          <w:color w:val="000000"/>
          <w:szCs w:val="24"/>
          <w:lang w:val="fr-CA"/>
        </w:rPr>
        <w:t xml:space="preserve">la communauté de notre </w:t>
      </w:r>
      <w:r w:rsidR="00BF7AB4">
        <w:rPr>
          <w:rFonts w:ascii="Calibri" w:eastAsiaTheme="minorHAnsi" w:hAnsi="Calibri" w:cs="Calibri"/>
          <w:color w:val="000000"/>
          <w:szCs w:val="24"/>
          <w:lang w:val="fr-CA"/>
        </w:rPr>
        <w:t>É</w:t>
      </w:r>
      <w:r w:rsidR="00910197" w:rsidRPr="00910197">
        <w:rPr>
          <w:rFonts w:ascii="Calibri" w:eastAsiaTheme="minorHAnsi" w:hAnsi="Calibri" w:cs="Calibri"/>
          <w:color w:val="000000"/>
          <w:szCs w:val="24"/>
          <w:lang w:val="fr-CA"/>
        </w:rPr>
        <w:t>glise et dans notre société.</w:t>
      </w:r>
    </w:p>
    <w:p w:rsidR="002B16D4" w:rsidRPr="002F21AF" w:rsidRDefault="002B16D4" w:rsidP="00F87896">
      <w:pPr>
        <w:pStyle w:val="NoSpacing"/>
        <w:ind w:left="360" w:right="360"/>
        <w:rPr>
          <w:sz w:val="24"/>
          <w:szCs w:val="24"/>
          <w:lang w:val="fr-CA"/>
        </w:rPr>
      </w:pPr>
    </w:p>
    <w:p w:rsidR="009F51CD" w:rsidRPr="002F21AF" w:rsidRDefault="00910197" w:rsidP="009F51CD">
      <w:pPr>
        <w:numPr>
          <w:ilvl w:val="0"/>
          <w:numId w:val="1"/>
        </w:numPr>
        <w:rPr>
          <w:rFonts w:eastAsiaTheme="minorHAnsi" w:cs="Times New Roman"/>
          <w:b/>
          <w:color w:val="000000" w:themeColor="text1"/>
          <w:szCs w:val="24"/>
          <w:lang w:val="fr-CA"/>
        </w:rPr>
      </w:pPr>
      <w:r w:rsidRPr="00793A6D">
        <w:rPr>
          <w:rFonts w:eastAsiaTheme="minorHAnsi" w:cs="Times New Roman"/>
          <w:b/>
          <w:color w:val="000000" w:themeColor="text1"/>
          <w:szCs w:val="24"/>
          <w:lang w:val="fr-CA"/>
        </w:rPr>
        <w:t>Comment le Conseil général peut-il répondre</w:t>
      </w:r>
      <w:r w:rsidR="002F21AF">
        <w:rPr>
          <w:rFonts w:eastAsiaTheme="minorHAnsi" w:cs="Times New Roman"/>
          <w:b/>
          <w:color w:val="000000" w:themeColor="text1"/>
          <w:szCs w:val="24"/>
          <w:lang w:val="fr-CA"/>
        </w:rPr>
        <w:t xml:space="preserve"> à cet enjeu</w:t>
      </w:r>
      <w:r w:rsidRPr="00793A6D">
        <w:rPr>
          <w:rFonts w:eastAsiaTheme="minorHAnsi" w:cs="Times New Roman"/>
          <w:b/>
          <w:color w:val="000000" w:themeColor="text1"/>
          <w:szCs w:val="24"/>
          <w:lang w:val="fr-CA"/>
        </w:rPr>
        <w:t>?</w:t>
      </w:r>
    </w:p>
    <w:p w:rsidR="0090340A" w:rsidRPr="002F21AF" w:rsidRDefault="0090340A" w:rsidP="00C83F46">
      <w:pPr>
        <w:pStyle w:val="NoSpacing"/>
        <w:ind w:left="360"/>
        <w:rPr>
          <w:sz w:val="24"/>
          <w:szCs w:val="24"/>
          <w:lang w:val="fr-CA"/>
        </w:rPr>
      </w:pPr>
    </w:p>
    <w:p w:rsidR="007B1C81" w:rsidRPr="002F21AF" w:rsidRDefault="00910197" w:rsidP="007B1C81">
      <w:pPr>
        <w:ind w:left="360"/>
        <w:rPr>
          <w:rFonts w:eastAsiaTheme="minorHAnsi" w:cstheme="minorBidi"/>
          <w:b/>
          <w:szCs w:val="24"/>
          <w:lang w:val="fr-CA"/>
        </w:rPr>
      </w:pPr>
      <w:r w:rsidRPr="00793A6D">
        <w:rPr>
          <w:rFonts w:eastAsiaTheme="minorHAnsi" w:cstheme="minorBidi"/>
          <w:b/>
          <w:szCs w:val="24"/>
          <w:lang w:val="fr-CA"/>
        </w:rPr>
        <w:t xml:space="preserve">Afin de </w:t>
      </w:r>
      <w:r w:rsidR="0066204B" w:rsidRPr="00793A6D">
        <w:rPr>
          <w:rFonts w:eastAsiaTheme="minorHAnsi" w:cstheme="minorBidi"/>
          <w:b/>
          <w:szCs w:val="24"/>
          <w:lang w:val="fr-CA"/>
        </w:rPr>
        <w:t>continuer à</w:t>
      </w:r>
      <w:r w:rsidR="00D44C34" w:rsidRPr="00793A6D">
        <w:rPr>
          <w:rFonts w:eastAsiaTheme="minorHAnsi" w:cstheme="minorBidi"/>
          <w:b/>
          <w:szCs w:val="24"/>
          <w:lang w:val="fr-CA"/>
        </w:rPr>
        <w:t xml:space="preserve"> faire de l</w:t>
      </w:r>
      <w:r w:rsidR="001060EF">
        <w:rPr>
          <w:rFonts w:eastAsiaTheme="minorHAnsi" w:cstheme="minorBidi"/>
          <w:b/>
          <w:szCs w:val="24"/>
          <w:lang w:val="fr-CA"/>
        </w:rPr>
        <w:t>’</w:t>
      </w:r>
      <w:r w:rsidR="00D44C34" w:rsidRPr="00793A6D">
        <w:rPr>
          <w:rFonts w:eastAsiaTheme="minorHAnsi" w:cstheme="minorBidi"/>
          <w:b/>
          <w:szCs w:val="24"/>
          <w:lang w:val="fr-CA"/>
        </w:rPr>
        <w:t>Église Unie une communauté de foi sûre et accueillante, nous proposons que le Conseil général élabore un curriculum et mette en œuvre une formation obligatoire qui explorera les problèmes entourant l</w:t>
      </w:r>
      <w:r w:rsidR="001060EF">
        <w:rPr>
          <w:rFonts w:eastAsiaTheme="minorHAnsi" w:cstheme="minorBidi"/>
          <w:b/>
          <w:szCs w:val="24"/>
          <w:lang w:val="fr-CA"/>
        </w:rPr>
        <w:t>’</w:t>
      </w:r>
      <w:r w:rsidR="00D44C34" w:rsidRPr="00793A6D">
        <w:rPr>
          <w:rFonts w:eastAsiaTheme="minorHAnsi" w:cstheme="minorBidi"/>
          <w:b/>
          <w:szCs w:val="24"/>
          <w:lang w:val="fr-CA"/>
        </w:rPr>
        <w:t>homophobie et qui sensibilisera son personnel ministériel aux répercussions de l</w:t>
      </w:r>
      <w:r w:rsidR="001060EF">
        <w:rPr>
          <w:rFonts w:eastAsiaTheme="minorHAnsi" w:cstheme="minorBidi"/>
          <w:b/>
          <w:szCs w:val="24"/>
          <w:lang w:val="fr-CA"/>
        </w:rPr>
        <w:t>’</w:t>
      </w:r>
      <w:r w:rsidR="00D44C34" w:rsidRPr="00793A6D">
        <w:rPr>
          <w:rFonts w:eastAsiaTheme="minorHAnsi" w:cstheme="minorBidi"/>
          <w:b/>
          <w:szCs w:val="24"/>
          <w:lang w:val="fr-CA"/>
        </w:rPr>
        <w:t>homophobie sur la vie et le travail de l</w:t>
      </w:r>
      <w:r w:rsidR="001060EF">
        <w:rPr>
          <w:rFonts w:eastAsiaTheme="minorHAnsi" w:cstheme="minorBidi"/>
          <w:b/>
          <w:szCs w:val="24"/>
          <w:lang w:val="fr-CA"/>
        </w:rPr>
        <w:t>’</w:t>
      </w:r>
      <w:r w:rsidR="00D44C34" w:rsidRPr="00793A6D">
        <w:rPr>
          <w:rFonts w:eastAsiaTheme="minorHAnsi" w:cstheme="minorBidi"/>
          <w:b/>
          <w:szCs w:val="24"/>
          <w:lang w:val="fr-CA"/>
        </w:rPr>
        <w:t xml:space="preserve">Église, afin </w:t>
      </w:r>
      <w:r w:rsidR="0066204B" w:rsidRPr="00793A6D">
        <w:rPr>
          <w:rFonts w:eastAsiaTheme="minorHAnsi" w:cstheme="minorBidi"/>
          <w:b/>
          <w:szCs w:val="24"/>
          <w:lang w:val="fr-CA"/>
        </w:rPr>
        <w:t>de mettre un terme à cette intolérance.</w:t>
      </w:r>
    </w:p>
    <w:p w:rsidR="007B1C81" w:rsidRPr="002F21AF" w:rsidRDefault="007B1C81" w:rsidP="007B1C81">
      <w:pPr>
        <w:ind w:left="360"/>
        <w:rPr>
          <w:rFonts w:eastAsiaTheme="minorHAnsi" w:cstheme="minorBidi"/>
          <w:b/>
          <w:szCs w:val="24"/>
          <w:lang w:val="fr-CA"/>
        </w:rPr>
      </w:pPr>
    </w:p>
    <w:p w:rsidR="007B1C81" w:rsidRPr="002F21AF" w:rsidRDefault="00FA0EA1" w:rsidP="007B1C81">
      <w:pPr>
        <w:ind w:left="360"/>
        <w:rPr>
          <w:rFonts w:eastAsiaTheme="minorHAnsi" w:cstheme="minorBidi"/>
          <w:b/>
          <w:szCs w:val="24"/>
          <w:lang w:val="fr-CA"/>
        </w:rPr>
      </w:pPr>
      <w:r w:rsidRPr="00793A6D">
        <w:rPr>
          <w:rFonts w:eastAsiaTheme="minorHAnsi" w:cstheme="minorBidi"/>
          <w:b/>
          <w:szCs w:val="24"/>
          <w:lang w:val="fr-CA"/>
        </w:rPr>
        <w:t xml:space="preserve">Les paramètres de la formation obligatoire pour tous les membres du clergé et du ministère responsable et rémunéré devraient </w:t>
      </w:r>
      <w:r w:rsidR="0056082A">
        <w:rPr>
          <w:rFonts w:eastAsiaTheme="minorHAnsi" w:cstheme="minorBidi"/>
          <w:b/>
          <w:szCs w:val="24"/>
          <w:lang w:val="fr-CA"/>
        </w:rPr>
        <w:t xml:space="preserve">être </w:t>
      </w:r>
      <w:r w:rsidRPr="00793A6D">
        <w:rPr>
          <w:rFonts w:eastAsiaTheme="minorHAnsi" w:cstheme="minorBidi"/>
          <w:b/>
          <w:szCs w:val="24"/>
          <w:lang w:val="fr-CA"/>
        </w:rPr>
        <w:t>élargis pour y inclure des ateliers portant sur les problèmes, les craintes et les conséquences liés à l</w:t>
      </w:r>
      <w:r w:rsidR="001060EF">
        <w:rPr>
          <w:rFonts w:eastAsiaTheme="minorHAnsi" w:cstheme="minorBidi"/>
          <w:b/>
          <w:szCs w:val="24"/>
          <w:lang w:val="fr-CA"/>
        </w:rPr>
        <w:t>’</w:t>
      </w:r>
      <w:r w:rsidRPr="00793A6D">
        <w:rPr>
          <w:rFonts w:eastAsiaTheme="minorHAnsi" w:cstheme="minorBidi"/>
          <w:b/>
          <w:szCs w:val="24"/>
          <w:lang w:val="fr-CA"/>
        </w:rPr>
        <w:t>homophobie à l</w:t>
      </w:r>
      <w:r w:rsidR="001060EF">
        <w:rPr>
          <w:rFonts w:eastAsiaTheme="minorHAnsi" w:cstheme="minorBidi"/>
          <w:b/>
          <w:szCs w:val="24"/>
          <w:lang w:val="fr-CA"/>
        </w:rPr>
        <w:t>’</w:t>
      </w:r>
      <w:r w:rsidRPr="00793A6D">
        <w:rPr>
          <w:rFonts w:eastAsiaTheme="minorHAnsi" w:cstheme="minorBidi"/>
          <w:b/>
          <w:szCs w:val="24"/>
          <w:lang w:val="fr-CA"/>
        </w:rPr>
        <w:t xml:space="preserve">encontre de nos frères et sœurs qui sont lesbiennes, gais, bisexuels, transgenres, </w:t>
      </w:r>
      <w:proofErr w:type="spellStart"/>
      <w:r w:rsidRPr="00793A6D">
        <w:rPr>
          <w:rFonts w:eastAsiaTheme="minorHAnsi" w:cstheme="minorBidi"/>
          <w:b/>
          <w:szCs w:val="24"/>
          <w:lang w:val="fr-CA"/>
        </w:rPr>
        <w:t>altersexuels</w:t>
      </w:r>
      <w:proofErr w:type="spellEnd"/>
      <w:r w:rsidRPr="00793A6D">
        <w:rPr>
          <w:rFonts w:eastAsiaTheme="minorHAnsi" w:cstheme="minorBidi"/>
          <w:b/>
          <w:szCs w:val="24"/>
          <w:lang w:val="fr-CA"/>
        </w:rPr>
        <w:t xml:space="preserve"> en questionnement, berdaches (LGBTA2) et leur famille d</w:t>
      </w:r>
      <w:r w:rsidR="001060EF">
        <w:rPr>
          <w:rFonts w:eastAsiaTheme="minorHAnsi" w:cstheme="minorBidi"/>
          <w:b/>
          <w:szCs w:val="24"/>
          <w:lang w:val="fr-CA"/>
        </w:rPr>
        <w:t>’</w:t>
      </w:r>
      <w:r w:rsidRPr="00793A6D">
        <w:rPr>
          <w:rFonts w:eastAsiaTheme="minorHAnsi" w:cstheme="minorBidi"/>
          <w:b/>
          <w:szCs w:val="24"/>
          <w:lang w:val="fr-CA"/>
        </w:rPr>
        <w:t>origine et celles qu</w:t>
      </w:r>
      <w:r w:rsidR="001060EF">
        <w:rPr>
          <w:rFonts w:eastAsiaTheme="minorHAnsi" w:cstheme="minorBidi"/>
          <w:b/>
          <w:szCs w:val="24"/>
          <w:lang w:val="fr-CA"/>
        </w:rPr>
        <w:t>’</w:t>
      </w:r>
      <w:r w:rsidRPr="00793A6D">
        <w:rPr>
          <w:rFonts w:eastAsiaTheme="minorHAnsi" w:cstheme="minorBidi"/>
          <w:b/>
          <w:szCs w:val="24"/>
          <w:lang w:val="fr-CA"/>
        </w:rPr>
        <w:t>ils ont créées, afin d</w:t>
      </w:r>
      <w:r w:rsidR="001060EF">
        <w:rPr>
          <w:rFonts w:eastAsiaTheme="minorHAnsi" w:cstheme="minorBidi"/>
          <w:b/>
          <w:szCs w:val="24"/>
          <w:lang w:val="fr-CA"/>
        </w:rPr>
        <w:t>’</w:t>
      </w:r>
      <w:r w:rsidRPr="00793A6D">
        <w:rPr>
          <w:rFonts w:eastAsiaTheme="minorHAnsi" w:cstheme="minorBidi"/>
          <w:b/>
          <w:szCs w:val="24"/>
          <w:lang w:val="fr-CA"/>
        </w:rPr>
        <w:t>aider l</w:t>
      </w:r>
      <w:r w:rsidR="001060EF">
        <w:rPr>
          <w:rFonts w:eastAsiaTheme="minorHAnsi" w:cstheme="minorBidi"/>
          <w:b/>
          <w:szCs w:val="24"/>
          <w:lang w:val="fr-CA"/>
        </w:rPr>
        <w:t>’</w:t>
      </w:r>
      <w:r w:rsidRPr="00793A6D">
        <w:rPr>
          <w:rFonts w:eastAsiaTheme="minorHAnsi" w:cstheme="minorBidi"/>
          <w:b/>
          <w:szCs w:val="24"/>
          <w:lang w:val="fr-CA"/>
        </w:rPr>
        <w:t>Église Unie du Canada à continuer à vivre ses principes et son engagement envers la justice et à cesser de véhiculer l</w:t>
      </w:r>
      <w:r w:rsidR="001060EF">
        <w:rPr>
          <w:rFonts w:eastAsiaTheme="minorHAnsi" w:cstheme="minorBidi"/>
          <w:b/>
          <w:szCs w:val="24"/>
          <w:lang w:val="fr-CA"/>
        </w:rPr>
        <w:t>’</w:t>
      </w:r>
      <w:r w:rsidRPr="00793A6D">
        <w:rPr>
          <w:rFonts w:eastAsiaTheme="minorHAnsi" w:cstheme="minorBidi"/>
          <w:b/>
          <w:szCs w:val="24"/>
          <w:lang w:val="fr-CA"/>
        </w:rPr>
        <w:t>homophobie au sein de l</w:t>
      </w:r>
      <w:r w:rsidR="001060EF">
        <w:rPr>
          <w:rFonts w:eastAsiaTheme="minorHAnsi" w:cstheme="minorBidi"/>
          <w:b/>
          <w:szCs w:val="24"/>
          <w:lang w:val="fr-CA"/>
        </w:rPr>
        <w:t>’</w:t>
      </w:r>
      <w:r w:rsidRPr="00793A6D">
        <w:rPr>
          <w:rFonts w:eastAsiaTheme="minorHAnsi" w:cstheme="minorBidi"/>
          <w:b/>
          <w:szCs w:val="24"/>
          <w:lang w:val="fr-CA"/>
        </w:rPr>
        <w:t>Église.</w:t>
      </w:r>
      <w:r w:rsidR="007B1C81" w:rsidRPr="002F21AF">
        <w:rPr>
          <w:rFonts w:eastAsiaTheme="minorHAnsi" w:cstheme="minorBidi"/>
          <w:b/>
          <w:szCs w:val="24"/>
          <w:lang w:val="fr-CA"/>
        </w:rPr>
        <w:t xml:space="preserve"> </w:t>
      </w:r>
    </w:p>
    <w:p w:rsidR="007B1C81" w:rsidRPr="002F21AF" w:rsidRDefault="007B1C81" w:rsidP="007B1C81">
      <w:pPr>
        <w:ind w:left="360"/>
        <w:rPr>
          <w:rFonts w:eastAsiaTheme="minorHAnsi" w:cstheme="minorBidi"/>
          <w:b/>
          <w:szCs w:val="24"/>
          <w:lang w:val="fr-CA"/>
        </w:rPr>
      </w:pPr>
    </w:p>
    <w:p w:rsidR="007B1C81" w:rsidRPr="002F21AF" w:rsidRDefault="00FA0EA1" w:rsidP="007B1C81">
      <w:pPr>
        <w:ind w:left="360"/>
        <w:rPr>
          <w:rFonts w:eastAsiaTheme="minorHAnsi" w:cstheme="minorBidi"/>
          <w:b/>
          <w:szCs w:val="24"/>
          <w:lang w:val="fr-CA"/>
        </w:rPr>
      </w:pPr>
      <w:r w:rsidRPr="00793A6D">
        <w:rPr>
          <w:rFonts w:eastAsiaTheme="minorHAnsi" w:cstheme="minorBidi"/>
          <w:b/>
          <w:szCs w:val="24"/>
          <w:lang w:val="fr-CA"/>
        </w:rPr>
        <w:t>Comme l</w:t>
      </w:r>
      <w:r w:rsidR="001060EF">
        <w:rPr>
          <w:rFonts w:eastAsiaTheme="minorHAnsi" w:cstheme="minorBidi"/>
          <w:b/>
          <w:szCs w:val="24"/>
          <w:lang w:val="fr-CA"/>
        </w:rPr>
        <w:t>’</w:t>
      </w:r>
      <w:r w:rsidRPr="00793A6D">
        <w:rPr>
          <w:rFonts w:eastAsiaTheme="minorHAnsi" w:cstheme="minorBidi"/>
          <w:b/>
          <w:szCs w:val="24"/>
          <w:lang w:val="fr-CA"/>
        </w:rPr>
        <w:t>Église cherche à s</w:t>
      </w:r>
      <w:r w:rsidR="001060EF">
        <w:rPr>
          <w:rFonts w:eastAsiaTheme="minorHAnsi" w:cstheme="minorBidi"/>
          <w:b/>
          <w:szCs w:val="24"/>
          <w:lang w:val="fr-CA"/>
        </w:rPr>
        <w:t>’</w:t>
      </w:r>
      <w:r w:rsidRPr="00793A6D">
        <w:rPr>
          <w:rFonts w:eastAsiaTheme="minorHAnsi" w:cstheme="minorBidi"/>
          <w:b/>
          <w:szCs w:val="24"/>
          <w:lang w:val="fr-CA"/>
        </w:rPr>
        <w:t>excuser officiellement auprès de la communauté LGBTA2, la mise en œuvre d</w:t>
      </w:r>
      <w:r w:rsidR="001060EF">
        <w:rPr>
          <w:rFonts w:eastAsiaTheme="minorHAnsi" w:cstheme="minorBidi"/>
          <w:b/>
          <w:szCs w:val="24"/>
          <w:lang w:val="fr-CA"/>
        </w:rPr>
        <w:t>’</w:t>
      </w:r>
      <w:r w:rsidRPr="00793A6D">
        <w:rPr>
          <w:rFonts w:eastAsiaTheme="minorHAnsi" w:cstheme="minorBidi"/>
          <w:b/>
          <w:szCs w:val="24"/>
          <w:lang w:val="fr-CA"/>
        </w:rPr>
        <w:t xml:space="preserve">une politique </w:t>
      </w:r>
      <w:r w:rsidR="00793A6D" w:rsidRPr="00793A6D">
        <w:rPr>
          <w:rFonts w:eastAsiaTheme="minorHAnsi" w:cstheme="minorBidi"/>
          <w:b/>
          <w:szCs w:val="24"/>
          <w:lang w:val="fr-CA"/>
        </w:rPr>
        <w:t>visant à prévenir d</w:t>
      </w:r>
      <w:r w:rsidR="001060EF">
        <w:rPr>
          <w:rFonts w:eastAsiaTheme="minorHAnsi" w:cstheme="minorBidi"/>
          <w:b/>
          <w:szCs w:val="24"/>
          <w:lang w:val="fr-CA"/>
        </w:rPr>
        <w:t>’</w:t>
      </w:r>
      <w:r w:rsidR="00793A6D" w:rsidRPr="00793A6D">
        <w:rPr>
          <w:rFonts w:eastAsiaTheme="minorHAnsi" w:cstheme="minorBidi"/>
          <w:b/>
          <w:szCs w:val="24"/>
          <w:lang w:val="fr-CA"/>
        </w:rPr>
        <w:t>autres préjudices de sa part constitue une étape pour honorer ses engagements.</w:t>
      </w:r>
    </w:p>
    <w:p w:rsidR="007B1C81" w:rsidRPr="002F21AF" w:rsidRDefault="007B1C81" w:rsidP="007B1C81">
      <w:pPr>
        <w:ind w:left="360"/>
        <w:rPr>
          <w:rFonts w:eastAsiaTheme="minorHAnsi" w:cstheme="minorBidi"/>
          <w:b/>
          <w:szCs w:val="24"/>
          <w:lang w:val="fr-CA"/>
        </w:rPr>
      </w:pPr>
    </w:p>
    <w:p w:rsidR="007B1C81" w:rsidRPr="002F21AF" w:rsidRDefault="00793A6D" w:rsidP="007B1C81">
      <w:pPr>
        <w:ind w:left="360"/>
        <w:rPr>
          <w:rFonts w:eastAsiaTheme="minorHAnsi" w:cstheme="minorBidi"/>
          <w:b/>
          <w:szCs w:val="24"/>
          <w:lang w:val="fr-CA"/>
        </w:rPr>
      </w:pPr>
      <w:r w:rsidRPr="00793A6D">
        <w:rPr>
          <w:rFonts w:eastAsiaTheme="minorHAnsi" w:cstheme="minorBidi"/>
          <w:b/>
          <w:szCs w:val="24"/>
          <w:lang w:val="fr-CA"/>
        </w:rPr>
        <w:t>Le délai imparti pour élaborer et mettre en œuvre cette formation ne devrait pas dépasser deux ans.</w:t>
      </w:r>
    </w:p>
    <w:p w:rsidR="007B1C81" w:rsidRPr="002F21AF" w:rsidRDefault="007B1C81" w:rsidP="007B1C81">
      <w:pPr>
        <w:ind w:left="360"/>
        <w:rPr>
          <w:rFonts w:eastAsiaTheme="minorHAnsi" w:cstheme="minorBidi"/>
          <w:b/>
          <w:szCs w:val="24"/>
          <w:lang w:val="fr-CA"/>
        </w:rPr>
      </w:pPr>
    </w:p>
    <w:p w:rsidR="00F87896" w:rsidRPr="002F21AF" w:rsidRDefault="00793A6D" w:rsidP="007B1C81">
      <w:pPr>
        <w:ind w:left="360"/>
        <w:rPr>
          <w:rFonts w:eastAsiaTheme="minorHAnsi" w:cstheme="minorBidi"/>
          <w:b/>
          <w:szCs w:val="24"/>
          <w:lang w:val="fr-CA"/>
        </w:rPr>
      </w:pPr>
      <w:r w:rsidRPr="00793A6D">
        <w:rPr>
          <w:rFonts w:eastAsiaTheme="minorHAnsi" w:cstheme="minorBidi"/>
          <w:b/>
          <w:szCs w:val="24"/>
          <w:lang w:val="fr-CA"/>
        </w:rPr>
        <w:t>Nous demandons au Conseil général d</w:t>
      </w:r>
      <w:r w:rsidR="001060EF">
        <w:rPr>
          <w:rFonts w:eastAsiaTheme="minorHAnsi" w:cstheme="minorBidi"/>
          <w:b/>
          <w:szCs w:val="24"/>
          <w:lang w:val="fr-CA"/>
        </w:rPr>
        <w:t>’</w:t>
      </w:r>
      <w:r w:rsidRPr="00793A6D">
        <w:rPr>
          <w:rFonts w:eastAsiaTheme="minorHAnsi" w:cstheme="minorBidi"/>
          <w:b/>
          <w:szCs w:val="24"/>
          <w:lang w:val="fr-CA"/>
        </w:rPr>
        <w:t>appuyer cette proposition afin de nous aider à honorer l</w:t>
      </w:r>
      <w:r w:rsidR="001060EF">
        <w:rPr>
          <w:rFonts w:eastAsiaTheme="minorHAnsi" w:cstheme="minorBidi"/>
          <w:b/>
          <w:szCs w:val="24"/>
          <w:lang w:val="fr-CA"/>
        </w:rPr>
        <w:t>’</w:t>
      </w:r>
      <w:r w:rsidRPr="00793A6D">
        <w:rPr>
          <w:rFonts w:eastAsiaTheme="minorHAnsi" w:cstheme="minorBidi"/>
          <w:b/>
          <w:szCs w:val="24"/>
          <w:lang w:val="fr-CA"/>
        </w:rPr>
        <w:t>engagement d</w:t>
      </w:r>
      <w:r w:rsidR="001060EF">
        <w:rPr>
          <w:rFonts w:eastAsiaTheme="minorHAnsi" w:cstheme="minorBidi"/>
          <w:b/>
          <w:szCs w:val="24"/>
          <w:lang w:val="fr-CA"/>
        </w:rPr>
        <w:t>’</w:t>
      </w:r>
      <w:r w:rsidRPr="00793A6D">
        <w:rPr>
          <w:rFonts w:eastAsiaTheme="minorHAnsi" w:cstheme="minorBidi"/>
          <w:b/>
          <w:szCs w:val="24"/>
          <w:lang w:val="fr-CA"/>
        </w:rPr>
        <w:t>assurer le bien-être de toute personne qui forme le corps du Christ et à continuer d</w:t>
      </w:r>
      <w:r w:rsidR="001060EF">
        <w:rPr>
          <w:rFonts w:eastAsiaTheme="minorHAnsi" w:cstheme="minorBidi"/>
          <w:b/>
          <w:szCs w:val="24"/>
          <w:lang w:val="fr-CA"/>
        </w:rPr>
        <w:t>’</w:t>
      </w:r>
      <w:r w:rsidRPr="00793A6D">
        <w:rPr>
          <w:rFonts w:eastAsiaTheme="minorHAnsi" w:cstheme="minorBidi"/>
          <w:b/>
          <w:szCs w:val="24"/>
          <w:lang w:val="fr-CA"/>
        </w:rPr>
        <w:t>éliminer les obstacles, à tisser de</w:t>
      </w:r>
      <w:r w:rsidR="002001D6">
        <w:rPr>
          <w:rFonts w:eastAsiaTheme="minorHAnsi" w:cstheme="minorBidi"/>
          <w:b/>
          <w:szCs w:val="24"/>
          <w:lang w:val="fr-CA"/>
        </w:rPr>
        <w:t>s</w:t>
      </w:r>
      <w:r w:rsidRPr="00793A6D">
        <w:rPr>
          <w:rFonts w:eastAsiaTheme="minorHAnsi" w:cstheme="minorBidi"/>
          <w:b/>
          <w:szCs w:val="24"/>
          <w:lang w:val="fr-CA"/>
        </w:rPr>
        <w:t xml:space="preserve"> relations</w:t>
      </w:r>
      <w:r w:rsidR="002001D6">
        <w:rPr>
          <w:rFonts w:eastAsiaTheme="minorHAnsi" w:cstheme="minorBidi"/>
          <w:b/>
          <w:szCs w:val="24"/>
          <w:lang w:val="fr-CA"/>
        </w:rPr>
        <w:t xml:space="preserve"> juste</w:t>
      </w:r>
      <w:r w:rsidRPr="00793A6D">
        <w:rPr>
          <w:rFonts w:eastAsiaTheme="minorHAnsi" w:cstheme="minorBidi"/>
          <w:b/>
          <w:szCs w:val="24"/>
          <w:lang w:val="fr-CA"/>
        </w:rPr>
        <w:t xml:space="preserve"> et à bâtir des </w:t>
      </w:r>
      <w:r w:rsidR="002001D6">
        <w:rPr>
          <w:rFonts w:eastAsiaTheme="minorHAnsi" w:cstheme="minorBidi"/>
          <w:b/>
          <w:szCs w:val="24"/>
          <w:lang w:val="fr-CA"/>
        </w:rPr>
        <w:t>institutions équitables</w:t>
      </w:r>
      <w:r w:rsidRPr="00793A6D">
        <w:rPr>
          <w:rFonts w:eastAsiaTheme="minorHAnsi" w:cstheme="minorBidi"/>
          <w:b/>
          <w:szCs w:val="24"/>
          <w:lang w:val="fr-CA"/>
        </w:rPr>
        <w:t>.</w:t>
      </w:r>
    </w:p>
    <w:p w:rsidR="00346257" w:rsidRPr="002F21AF" w:rsidRDefault="00346257" w:rsidP="00E47119">
      <w:pPr>
        <w:rPr>
          <w:szCs w:val="24"/>
          <w:lang w:val="fr-CA"/>
        </w:rPr>
      </w:pPr>
    </w:p>
    <w:p w:rsidR="00801FF6" w:rsidRPr="002F21AF" w:rsidRDefault="00801FF6" w:rsidP="00801FF6">
      <w:pPr>
        <w:rPr>
          <w:rFonts w:cstheme="minorHAnsi"/>
          <w:szCs w:val="24"/>
          <w:lang w:val="fr-CA"/>
        </w:rPr>
      </w:pPr>
    </w:p>
    <w:p w:rsidR="00801FF6" w:rsidRPr="002F21AF" w:rsidRDefault="00793A6D" w:rsidP="00801FF6">
      <w:pPr>
        <w:pStyle w:val="BodyText"/>
        <w:rPr>
          <w:rFonts w:asciiTheme="minorHAnsi" w:hAnsiTheme="minorHAnsi" w:cstheme="minorHAnsi"/>
          <w:spacing w:val="0"/>
          <w:u w:val="single"/>
          <w:lang w:val="fr-CA"/>
        </w:rPr>
      </w:pPr>
      <w:r w:rsidRPr="00793A6D">
        <w:rPr>
          <w:rFonts w:asciiTheme="minorHAnsi" w:hAnsiTheme="minorHAnsi" w:cstheme="minorHAnsi"/>
          <w:spacing w:val="0"/>
          <w:lang w:val="fr-CA"/>
        </w:rPr>
        <w:t xml:space="preserve">Si vous avez des questions concernant </w:t>
      </w:r>
      <w:r w:rsidR="009F5C96">
        <w:rPr>
          <w:rFonts w:asciiTheme="minorHAnsi" w:hAnsiTheme="minorHAnsi" w:cstheme="minorHAnsi"/>
          <w:spacing w:val="0"/>
          <w:lang w:val="fr-CA"/>
        </w:rPr>
        <w:t>cette</w:t>
      </w:r>
      <w:r w:rsidRPr="00793A6D">
        <w:rPr>
          <w:rFonts w:asciiTheme="minorHAnsi" w:hAnsiTheme="minorHAnsi" w:cstheme="minorHAnsi"/>
          <w:spacing w:val="0"/>
          <w:lang w:val="fr-CA"/>
        </w:rPr>
        <w:t xml:space="preserve"> proposition, </w:t>
      </w:r>
      <w:r w:rsidR="009F5C96">
        <w:rPr>
          <w:rFonts w:asciiTheme="minorHAnsi" w:hAnsiTheme="minorHAnsi" w:cstheme="minorHAnsi"/>
          <w:spacing w:val="0"/>
          <w:lang w:val="fr-CA"/>
        </w:rPr>
        <w:t>veuillez les acheminer à l’adresse</w:t>
      </w:r>
      <w:r w:rsidRPr="00793A6D">
        <w:rPr>
          <w:rFonts w:asciiTheme="minorHAnsi" w:hAnsiTheme="minorHAnsi" w:cstheme="minorHAnsi"/>
          <w:spacing w:val="0"/>
          <w:lang w:val="fr-CA"/>
        </w:rPr>
        <w:t xml:space="preserve"> </w:t>
      </w:r>
      <w:hyperlink r:id="rId7" w:history="1">
        <w:r w:rsidRPr="00793A6D">
          <w:rPr>
            <w:rStyle w:val="Hyperlink"/>
            <w:rFonts w:asciiTheme="minorHAnsi" w:hAnsiTheme="minorHAnsi" w:cstheme="minorHAnsi"/>
            <w:spacing w:val="0"/>
            <w:lang w:val="fr-CA"/>
          </w:rPr>
          <w:t>info@generalcouncil43.ca</w:t>
        </w:r>
      </w:hyperlink>
      <w:r w:rsidRPr="00793A6D">
        <w:rPr>
          <w:rFonts w:asciiTheme="minorHAnsi" w:hAnsiTheme="minorHAnsi" w:cstheme="minorHAnsi"/>
          <w:spacing w:val="0"/>
          <w:lang w:val="fr-CA"/>
        </w:rPr>
        <w:t>.</w:t>
      </w:r>
      <w:r w:rsidR="00801FF6" w:rsidRPr="002F21AF">
        <w:rPr>
          <w:rFonts w:asciiTheme="minorHAnsi" w:hAnsiTheme="minorHAnsi" w:cstheme="minorHAnsi"/>
          <w:spacing w:val="0"/>
          <w:lang w:val="fr-CA"/>
        </w:rPr>
        <w:t xml:space="preserve"> </w:t>
      </w:r>
    </w:p>
    <w:p w:rsidR="00801FF6" w:rsidRPr="002F21AF" w:rsidRDefault="00801FF6" w:rsidP="00801FF6">
      <w:pPr>
        <w:rPr>
          <w:rFonts w:cstheme="minorHAnsi"/>
          <w:szCs w:val="24"/>
          <w:lang w:val="fr-CA"/>
        </w:rPr>
      </w:pPr>
    </w:p>
    <w:sectPr w:rsidR="00801FF6" w:rsidRPr="002F21AF" w:rsidSect="00F706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10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355" w:rsidRDefault="00AA4355" w:rsidP="00E47119">
      <w:r>
        <w:separator/>
      </w:r>
    </w:p>
  </w:endnote>
  <w:endnote w:type="continuationSeparator" w:id="0">
    <w:p w:rsidR="00AA4355" w:rsidRDefault="00AA4355" w:rsidP="00E47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42C" w:rsidRDefault="00A774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6F1" w:rsidRPr="002F21AF" w:rsidRDefault="00F706F1" w:rsidP="00F706F1">
    <w:pPr>
      <w:tabs>
        <w:tab w:val="center" w:pos="4680"/>
        <w:tab w:val="right" w:pos="9360"/>
      </w:tabs>
      <w:jc w:val="center"/>
      <w:rPr>
        <w:rFonts w:ascii="Calibri" w:hAnsi="Calibri" w:cs="Calibri"/>
        <w:color w:val="000000"/>
        <w:sz w:val="22"/>
        <w:szCs w:val="22"/>
        <w:lang w:val="fr-CA"/>
      </w:rPr>
    </w:pPr>
    <w:r w:rsidRPr="002F21AF">
      <w:rPr>
        <w:rFonts w:ascii="Calibri" w:hAnsi="Calibri" w:cs="Calibri"/>
        <w:color w:val="000000"/>
        <w:sz w:val="22"/>
        <w:szCs w:val="22"/>
        <w:lang w:val="fr-CA"/>
      </w:rPr>
      <w:t xml:space="preserve">Page </w:t>
    </w:r>
    <w:r w:rsidR="00F34641" w:rsidRPr="00F706F1">
      <w:rPr>
        <w:rFonts w:ascii="Calibri" w:hAnsi="Calibri" w:cs="Calibri"/>
        <w:color w:val="000000"/>
        <w:sz w:val="22"/>
        <w:szCs w:val="22"/>
      </w:rPr>
      <w:fldChar w:fldCharType="begin"/>
    </w:r>
    <w:r w:rsidRPr="002F21AF">
      <w:rPr>
        <w:rFonts w:ascii="Calibri" w:hAnsi="Calibri" w:cs="Calibri"/>
        <w:color w:val="000000"/>
        <w:sz w:val="22"/>
        <w:szCs w:val="22"/>
        <w:lang w:val="fr-CA"/>
      </w:rPr>
      <w:instrText xml:space="preserve"> PAGE  \* Arabic  \* MERGEFORMAT </w:instrText>
    </w:r>
    <w:r w:rsidR="00F34641" w:rsidRPr="00F706F1">
      <w:rPr>
        <w:rFonts w:ascii="Calibri" w:hAnsi="Calibri" w:cs="Calibri"/>
        <w:color w:val="000000"/>
        <w:sz w:val="22"/>
        <w:szCs w:val="22"/>
      </w:rPr>
      <w:fldChar w:fldCharType="separate"/>
    </w:r>
    <w:r w:rsidR="003F16CA">
      <w:rPr>
        <w:rFonts w:ascii="Calibri" w:hAnsi="Calibri" w:cs="Calibri"/>
        <w:noProof/>
        <w:color w:val="000000"/>
        <w:sz w:val="22"/>
        <w:szCs w:val="22"/>
        <w:lang w:val="fr-CA"/>
      </w:rPr>
      <w:t>2</w:t>
    </w:r>
    <w:r w:rsidR="00F34641" w:rsidRPr="00F706F1">
      <w:rPr>
        <w:rFonts w:ascii="Calibri" w:hAnsi="Calibri" w:cs="Calibri"/>
        <w:color w:val="000000"/>
        <w:sz w:val="22"/>
        <w:szCs w:val="22"/>
      </w:rPr>
      <w:fldChar w:fldCharType="end"/>
    </w:r>
    <w:r w:rsidRPr="002F21AF">
      <w:rPr>
        <w:rFonts w:ascii="Calibri" w:hAnsi="Calibri" w:cs="Calibri"/>
        <w:color w:val="000000"/>
        <w:sz w:val="22"/>
        <w:szCs w:val="22"/>
        <w:lang w:val="fr-CA"/>
      </w:rPr>
      <w:t xml:space="preserve"> </w:t>
    </w:r>
    <w:r w:rsidR="006824D8" w:rsidRPr="002F21AF">
      <w:rPr>
        <w:rFonts w:ascii="Calibri" w:hAnsi="Calibri" w:cs="Calibri"/>
        <w:color w:val="000000"/>
        <w:sz w:val="22"/>
        <w:szCs w:val="22"/>
        <w:lang w:val="fr-CA"/>
      </w:rPr>
      <w:t>sur</w:t>
    </w:r>
    <w:r w:rsidRPr="002F21AF">
      <w:rPr>
        <w:rFonts w:ascii="Calibri" w:hAnsi="Calibri" w:cs="Calibri"/>
        <w:color w:val="000000"/>
        <w:sz w:val="22"/>
        <w:szCs w:val="22"/>
        <w:lang w:val="fr-CA"/>
      </w:rPr>
      <w:t xml:space="preserve"> </w:t>
    </w:r>
    <w:r w:rsidR="00B225E4">
      <w:fldChar w:fldCharType="begin"/>
    </w:r>
    <w:r w:rsidR="00B225E4" w:rsidRPr="002F21AF">
      <w:rPr>
        <w:lang w:val="fr-CA"/>
      </w:rPr>
      <w:instrText xml:space="preserve"> NUMPAGES  \* Arabic  \* MERGEFORMAT </w:instrText>
    </w:r>
    <w:r w:rsidR="00B225E4">
      <w:fldChar w:fldCharType="separate"/>
    </w:r>
    <w:r w:rsidR="003F16CA" w:rsidRPr="003F16CA">
      <w:rPr>
        <w:rFonts w:ascii="Calibri" w:hAnsi="Calibri" w:cs="Calibri"/>
        <w:noProof/>
        <w:color w:val="000000"/>
        <w:sz w:val="22"/>
        <w:szCs w:val="22"/>
        <w:lang w:val="fr-CA"/>
      </w:rPr>
      <w:t>2</w:t>
    </w:r>
    <w:r w:rsidR="00B225E4">
      <w:rPr>
        <w:rFonts w:ascii="Calibri" w:hAnsi="Calibri" w:cs="Calibri"/>
        <w:noProof/>
        <w:color w:val="000000"/>
        <w:sz w:val="22"/>
        <w:szCs w:val="22"/>
      </w:rPr>
      <w:fldChar w:fldCharType="end"/>
    </w:r>
  </w:p>
  <w:p w:rsidR="00F706F1" w:rsidRPr="002F21AF" w:rsidRDefault="00F706F1" w:rsidP="00F706F1">
    <w:pPr>
      <w:tabs>
        <w:tab w:val="left" w:pos="830"/>
      </w:tabs>
      <w:jc w:val="center"/>
      <w:rPr>
        <w:rFonts w:ascii="Calibri" w:hAnsi="Calibri" w:cs="Calibri"/>
        <w:color w:val="000000"/>
        <w:sz w:val="20"/>
        <w:lang w:val="fr-CA"/>
      </w:rPr>
    </w:pPr>
  </w:p>
  <w:p w:rsidR="00F706F1" w:rsidRPr="002F21AF" w:rsidRDefault="006824D8" w:rsidP="00F706F1">
    <w:pPr>
      <w:jc w:val="center"/>
      <w:rPr>
        <w:rFonts w:ascii="Calibri" w:eastAsia="Calibri" w:hAnsi="Calibri" w:cs="Calibri"/>
        <w:color w:val="000000"/>
        <w:sz w:val="20"/>
        <w:lang w:val="fr-CA"/>
      </w:rPr>
    </w:pPr>
    <w:r w:rsidRPr="006824D8">
      <w:rPr>
        <w:rFonts w:ascii="Calibri" w:eastAsia="Calibri" w:hAnsi="Calibri" w:cs="Calibri"/>
        <w:color w:val="000000"/>
        <w:sz w:val="20"/>
        <w:lang w:val="fr-CA"/>
      </w:rPr>
      <w:t>M&amp;O 4 – Formation obligatoire pour tous les membres du personnel ministériel de l</w:t>
    </w:r>
    <w:r w:rsidR="001060EF">
      <w:rPr>
        <w:rFonts w:ascii="Calibri" w:eastAsia="Calibri" w:hAnsi="Calibri" w:cs="Calibri"/>
        <w:color w:val="000000"/>
        <w:sz w:val="20"/>
        <w:lang w:val="fr-CA"/>
      </w:rPr>
      <w:t>’</w:t>
    </w:r>
    <w:r w:rsidRPr="006824D8">
      <w:rPr>
        <w:rFonts w:ascii="Calibri" w:eastAsia="Calibri" w:hAnsi="Calibri" w:cs="Calibri"/>
        <w:color w:val="000000"/>
        <w:sz w:val="20"/>
        <w:lang w:val="fr-CA"/>
      </w:rPr>
      <w:t>Église Unie du Canada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42C" w:rsidRDefault="00A774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355" w:rsidRDefault="00AA4355" w:rsidP="00E47119">
      <w:r>
        <w:separator/>
      </w:r>
    </w:p>
  </w:footnote>
  <w:footnote w:type="continuationSeparator" w:id="0">
    <w:p w:rsidR="00AA4355" w:rsidRDefault="00AA4355" w:rsidP="00E47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42C" w:rsidRDefault="00A774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6F1" w:rsidRPr="002F21AF" w:rsidRDefault="00056288" w:rsidP="00F706F1">
    <w:pPr>
      <w:tabs>
        <w:tab w:val="center" w:pos="4680"/>
        <w:tab w:val="right" w:pos="9360"/>
      </w:tabs>
      <w:rPr>
        <w:rFonts w:ascii="Calibri" w:eastAsia="Calibri" w:hAnsi="Calibri" w:cs="Calibri"/>
        <w:i/>
        <w:color w:val="000000"/>
        <w:sz w:val="18"/>
        <w:szCs w:val="18"/>
        <w:lang w:val="fr-CA"/>
      </w:rPr>
    </w:pPr>
    <w:r w:rsidRPr="00056288">
      <w:rPr>
        <w:rFonts w:ascii="Calibri" w:eastAsia="Calibri" w:hAnsi="Calibri" w:cs="Calibri"/>
        <w:i/>
        <w:color w:val="000000"/>
        <w:sz w:val="18"/>
        <w:szCs w:val="18"/>
        <w:lang w:val="fr-CA"/>
      </w:rPr>
      <w:t>43</w:t>
    </w:r>
    <w:r w:rsidRPr="00056288">
      <w:rPr>
        <w:rFonts w:ascii="Calibri" w:eastAsia="Calibri" w:hAnsi="Calibri" w:cs="Calibri"/>
        <w:i/>
        <w:color w:val="000000"/>
        <w:sz w:val="18"/>
        <w:szCs w:val="18"/>
        <w:vertAlign w:val="superscript"/>
        <w:lang w:val="fr-CA"/>
      </w:rPr>
      <w:t>e</w:t>
    </w:r>
    <w:r w:rsidRPr="00056288">
      <w:rPr>
        <w:rFonts w:ascii="Calibri" w:eastAsia="Calibri" w:hAnsi="Calibri" w:cs="Calibri"/>
        <w:i/>
        <w:color w:val="000000"/>
        <w:sz w:val="18"/>
        <w:szCs w:val="18"/>
        <w:lang w:val="fr-CA"/>
      </w:rPr>
      <w:t xml:space="preserve"> Conseil général, juillet 2018</w:t>
    </w:r>
    <w:r w:rsidR="00F706F1" w:rsidRPr="002F21AF">
      <w:rPr>
        <w:rFonts w:ascii="Calibri" w:eastAsia="Calibri" w:hAnsi="Calibri" w:cs="Calibri"/>
        <w:i/>
        <w:color w:val="000000"/>
        <w:sz w:val="18"/>
        <w:szCs w:val="18"/>
        <w:lang w:val="fr-CA"/>
      </w:rPr>
      <w:tab/>
    </w:r>
    <w:r w:rsidRPr="00056288">
      <w:rPr>
        <w:rFonts w:ascii="Calibri" w:eastAsia="Calibri" w:hAnsi="Calibri" w:cs="Calibri"/>
        <w:i/>
        <w:color w:val="000000"/>
        <w:sz w:val="18"/>
        <w:szCs w:val="18"/>
        <w:lang w:val="fr-CA"/>
      </w:rPr>
      <w:t>Oshawa (Ontario)</w:t>
    </w:r>
    <w:r w:rsidR="00F706F1" w:rsidRPr="002F21AF">
      <w:rPr>
        <w:rFonts w:ascii="Calibri" w:eastAsia="Calibri" w:hAnsi="Calibri" w:cs="Calibri"/>
        <w:i/>
        <w:color w:val="000000"/>
        <w:sz w:val="18"/>
        <w:szCs w:val="18"/>
        <w:lang w:val="fr-CA"/>
      </w:rPr>
      <w:tab/>
    </w:r>
    <w:r w:rsidRPr="00056288">
      <w:rPr>
        <w:rFonts w:ascii="Calibri" w:eastAsia="Calibri" w:hAnsi="Calibri" w:cs="Calibri"/>
        <w:i/>
        <w:color w:val="000000"/>
        <w:sz w:val="18"/>
        <w:szCs w:val="18"/>
        <w:lang w:val="fr-CA"/>
      </w:rPr>
      <w:t>À des fins d</w:t>
    </w:r>
    <w:r w:rsidR="001060EF">
      <w:rPr>
        <w:rFonts w:ascii="Calibri" w:eastAsia="Calibri" w:hAnsi="Calibri" w:cs="Calibri"/>
        <w:i/>
        <w:color w:val="000000"/>
        <w:sz w:val="18"/>
        <w:szCs w:val="18"/>
        <w:lang w:val="fr-CA"/>
      </w:rPr>
      <w:t>’</w:t>
    </w:r>
    <w:r w:rsidRPr="00056288">
      <w:rPr>
        <w:rFonts w:ascii="Calibri" w:eastAsia="Calibri" w:hAnsi="Calibri" w:cs="Calibri"/>
        <w:i/>
        <w:color w:val="000000"/>
        <w:sz w:val="18"/>
        <w:szCs w:val="18"/>
        <w:lang w:val="fr-CA"/>
      </w:rPr>
      <w:t>action</w:t>
    </w:r>
  </w:p>
  <w:p w:rsidR="00F706F1" w:rsidRPr="002F21AF" w:rsidRDefault="00F706F1" w:rsidP="00F706F1">
    <w:pPr>
      <w:tabs>
        <w:tab w:val="center" w:pos="4680"/>
        <w:tab w:val="right" w:pos="9360"/>
      </w:tabs>
      <w:rPr>
        <w:rFonts w:ascii="Calibri" w:eastAsia="Calibri" w:hAnsi="Calibri" w:cs="Calibri"/>
        <w:i/>
        <w:color w:val="000000"/>
        <w:sz w:val="18"/>
        <w:szCs w:val="18"/>
        <w:lang w:val="fr-C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42C" w:rsidRDefault="00A774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4C2D"/>
    <w:multiLevelType w:val="hybridMultilevel"/>
    <w:tmpl w:val="1CF8AE98"/>
    <w:lvl w:ilvl="0" w:tplc="8D5A27A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F947F1"/>
    <w:multiLevelType w:val="hybridMultilevel"/>
    <w:tmpl w:val="2B467DF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AB2BBF"/>
    <w:multiLevelType w:val="hybridMultilevel"/>
    <w:tmpl w:val="F73C4284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9F166A"/>
    <w:multiLevelType w:val="hybridMultilevel"/>
    <w:tmpl w:val="ABFEA12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84A06"/>
    <w:multiLevelType w:val="hybridMultilevel"/>
    <w:tmpl w:val="FD18185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AC395A"/>
    <w:multiLevelType w:val="hybridMultilevel"/>
    <w:tmpl w:val="F7E495C4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C3829FD"/>
    <w:multiLevelType w:val="hybridMultilevel"/>
    <w:tmpl w:val="6AACD3FC"/>
    <w:lvl w:ilvl="0" w:tplc="94A29C2A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A7EB5"/>
    <w:multiLevelType w:val="hybridMultilevel"/>
    <w:tmpl w:val="73B44174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AF9202D"/>
    <w:multiLevelType w:val="hybridMultilevel"/>
    <w:tmpl w:val="0E0C347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6B015554"/>
    <w:multiLevelType w:val="hybridMultilevel"/>
    <w:tmpl w:val="6EF8BF4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20B52B4"/>
    <w:multiLevelType w:val="hybridMultilevel"/>
    <w:tmpl w:val="018EDBB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6307169"/>
    <w:multiLevelType w:val="hybridMultilevel"/>
    <w:tmpl w:val="EDD82DAC"/>
    <w:lvl w:ilvl="0" w:tplc="6FEAEAF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8"/>
  </w:num>
  <w:num w:numId="9">
    <w:abstractNumId w:val="1"/>
  </w:num>
  <w:num w:numId="10">
    <w:abstractNumId w:val="4"/>
  </w:num>
  <w:num w:numId="11">
    <w:abstractNumId w:val="6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fColors" w:val="1"/>
  </w:docVars>
  <w:rsids>
    <w:rsidRoot w:val="009F51CD"/>
    <w:rsid w:val="0004569A"/>
    <w:rsid w:val="000464ED"/>
    <w:rsid w:val="00056288"/>
    <w:rsid w:val="000771E8"/>
    <w:rsid w:val="001060EF"/>
    <w:rsid w:val="00127315"/>
    <w:rsid w:val="001570BB"/>
    <w:rsid w:val="001A098D"/>
    <w:rsid w:val="001C5434"/>
    <w:rsid w:val="001D770D"/>
    <w:rsid w:val="001E6E97"/>
    <w:rsid w:val="001F6BBF"/>
    <w:rsid w:val="002001D6"/>
    <w:rsid w:val="00250B0B"/>
    <w:rsid w:val="00265A28"/>
    <w:rsid w:val="00283601"/>
    <w:rsid w:val="002B16D4"/>
    <w:rsid w:val="002F21AF"/>
    <w:rsid w:val="00327919"/>
    <w:rsid w:val="003341A9"/>
    <w:rsid w:val="00346257"/>
    <w:rsid w:val="003517CC"/>
    <w:rsid w:val="00352192"/>
    <w:rsid w:val="00377AE7"/>
    <w:rsid w:val="00391B1F"/>
    <w:rsid w:val="00392A87"/>
    <w:rsid w:val="003F16CA"/>
    <w:rsid w:val="003F5970"/>
    <w:rsid w:val="00416E3B"/>
    <w:rsid w:val="00453BFD"/>
    <w:rsid w:val="00487183"/>
    <w:rsid w:val="00490C09"/>
    <w:rsid w:val="004A2C3D"/>
    <w:rsid w:val="00554EAE"/>
    <w:rsid w:val="0056082A"/>
    <w:rsid w:val="00580F5E"/>
    <w:rsid w:val="005A35E5"/>
    <w:rsid w:val="005F632E"/>
    <w:rsid w:val="00650A43"/>
    <w:rsid w:val="0066204B"/>
    <w:rsid w:val="00673539"/>
    <w:rsid w:val="006824D8"/>
    <w:rsid w:val="00684996"/>
    <w:rsid w:val="0069782E"/>
    <w:rsid w:val="006B26CF"/>
    <w:rsid w:val="006E3B6A"/>
    <w:rsid w:val="006F7ECD"/>
    <w:rsid w:val="007068FD"/>
    <w:rsid w:val="0073790F"/>
    <w:rsid w:val="0075369C"/>
    <w:rsid w:val="00784E84"/>
    <w:rsid w:val="00793A6D"/>
    <w:rsid w:val="007B1C81"/>
    <w:rsid w:val="007D7706"/>
    <w:rsid w:val="00801FF6"/>
    <w:rsid w:val="00812FEC"/>
    <w:rsid w:val="0085235C"/>
    <w:rsid w:val="00875EE9"/>
    <w:rsid w:val="0088062B"/>
    <w:rsid w:val="008C17A8"/>
    <w:rsid w:val="008E65DC"/>
    <w:rsid w:val="0090340A"/>
    <w:rsid w:val="00910197"/>
    <w:rsid w:val="00933F8F"/>
    <w:rsid w:val="00961755"/>
    <w:rsid w:val="00964C8A"/>
    <w:rsid w:val="0096654E"/>
    <w:rsid w:val="00972109"/>
    <w:rsid w:val="00972769"/>
    <w:rsid w:val="00995F0A"/>
    <w:rsid w:val="009A3A61"/>
    <w:rsid w:val="009F51CD"/>
    <w:rsid w:val="009F5C96"/>
    <w:rsid w:val="00A15BE1"/>
    <w:rsid w:val="00A25169"/>
    <w:rsid w:val="00A46758"/>
    <w:rsid w:val="00A51295"/>
    <w:rsid w:val="00A7742C"/>
    <w:rsid w:val="00AA4355"/>
    <w:rsid w:val="00AF12CC"/>
    <w:rsid w:val="00AF1E97"/>
    <w:rsid w:val="00B225E4"/>
    <w:rsid w:val="00B2665E"/>
    <w:rsid w:val="00B578B1"/>
    <w:rsid w:val="00BC29C4"/>
    <w:rsid w:val="00BD2D4E"/>
    <w:rsid w:val="00BD37F9"/>
    <w:rsid w:val="00BD7640"/>
    <w:rsid w:val="00BF7AB4"/>
    <w:rsid w:val="00C10CAA"/>
    <w:rsid w:val="00C16123"/>
    <w:rsid w:val="00C83F46"/>
    <w:rsid w:val="00CA1B53"/>
    <w:rsid w:val="00CC745D"/>
    <w:rsid w:val="00D12D49"/>
    <w:rsid w:val="00D44C34"/>
    <w:rsid w:val="00D57D44"/>
    <w:rsid w:val="00DB58C3"/>
    <w:rsid w:val="00E3687C"/>
    <w:rsid w:val="00E47119"/>
    <w:rsid w:val="00E65915"/>
    <w:rsid w:val="00EB6B66"/>
    <w:rsid w:val="00EE2E43"/>
    <w:rsid w:val="00F16460"/>
    <w:rsid w:val="00F1788D"/>
    <w:rsid w:val="00F26790"/>
    <w:rsid w:val="00F34641"/>
    <w:rsid w:val="00F35790"/>
    <w:rsid w:val="00F706F1"/>
    <w:rsid w:val="00F73457"/>
    <w:rsid w:val="00F85B52"/>
    <w:rsid w:val="00F85C0E"/>
    <w:rsid w:val="00F87896"/>
    <w:rsid w:val="00F914A4"/>
    <w:rsid w:val="00FA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996"/>
    <w:pPr>
      <w:spacing w:after="0" w:line="240" w:lineRule="auto"/>
    </w:pPr>
    <w:rPr>
      <w:rFonts w:eastAsia="Times New Roman" w:cs="Arial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788D"/>
    <w:pPr>
      <w:ind w:left="360" w:hanging="360"/>
      <w:outlineLvl w:val="0"/>
    </w:pPr>
    <w:rPr>
      <w:rFonts w:eastAsiaTheme="minorHAnsi" w:cs="Times New Roman"/>
      <w:b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784E84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84E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E8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E84"/>
    <w:rPr>
      <w:rFonts w:ascii="Times New Roman" w:eastAsia="Times New Roman" w:hAnsi="Times New Roman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E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E84"/>
    <w:rPr>
      <w:rFonts w:ascii="Times New Roman" w:eastAsia="Times New Roman" w:hAnsi="Times New Roman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E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E84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E471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119"/>
    <w:rPr>
      <w:rFonts w:ascii="Times New Roman" w:eastAsia="Times New Roman" w:hAnsi="Times New Roman" w:cs="Arial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471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119"/>
    <w:rPr>
      <w:rFonts w:ascii="Times New Roman" w:eastAsia="Times New Roman" w:hAnsi="Times New Roman" w:cs="Arial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4711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098D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801FF6"/>
    <w:pPr>
      <w:widowControl w:val="0"/>
      <w:tabs>
        <w:tab w:val="left" w:pos="461"/>
      </w:tabs>
      <w:autoSpaceDE w:val="0"/>
      <w:autoSpaceDN w:val="0"/>
    </w:pPr>
    <w:rPr>
      <w:rFonts w:ascii="Calibri" w:eastAsiaTheme="minorEastAsia" w:hAnsi="Calibri" w:cs="Calibri"/>
      <w:color w:val="000000" w:themeColor="text1"/>
      <w:spacing w:val="11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801FF6"/>
    <w:rPr>
      <w:rFonts w:ascii="Calibri" w:eastAsiaTheme="minorEastAsia" w:hAnsi="Calibri" w:cs="Calibri"/>
      <w:color w:val="000000" w:themeColor="text1"/>
      <w:spacing w:val="11"/>
      <w:sz w:val="24"/>
      <w:szCs w:val="24"/>
      <w:lang w:val="en-GB"/>
    </w:rPr>
  </w:style>
  <w:style w:type="paragraph" w:customStyle="1" w:styleId="Default">
    <w:name w:val="Default"/>
    <w:rsid w:val="00F878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878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1788D"/>
    <w:rPr>
      <w:rFonts w:cs="Times New Roman"/>
      <w:b/>
      <w:color w:val="000000" w:themeColor="tex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0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generalcouncil43.c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2018-07-04T14:43:00Z</dcterms:created>
  <dcterms:modified xsi:type="dcterms:W3CDTF">2018-07-04T14:43:00Z</dcterms:modified>
</cp:coreProperties>
</file>